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УТВЕРЖДЕНО</w:t>
      </w:r>
    </w:p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«СОШ №41 г. Чебоксары»</w:t>
      </w:r>
    </w:p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_____________В. В. Валерианова</w:t>
      </w:r>
    </w:p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Приказ №            от </w:t>
      </w:r>
      <w:r>
        <w:rPr>
          <w:rFonts w:ascii="Times New Roman" w:hAnsi="Times New Roman" w:cs="Times New Roman"/>
        </w:rPr>
        <w:t xml:space="preserve">                   </w:t>
      </w:r>
    </w:p>
    <w:p w:rsidR="0072715A" w:rsidRDefault="0072715A">
      <w:pPr>
        <w:pStyle w:val="Standard"/>
        <w:rPr>
          <w:rFonts w:ascii="Times New Roman" w:hAnsi="Times New Roman" w:cs="Times New Roman"/>
        </w:rPr>
      </w:pPr>
    </w:p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</w:t>
      </w:r>
    </w:p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</w:t>
      </w:r>
    </w:p>
    <w:p w:rsidR="0072715A" w:rsidRDefault="000F5FB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       от</w:t>
      </w:r>
    </w:p>
    <w:p w:rsidR="0072715A" w:rsidRDefault="0072715A">
      <w:pPr>
        <w:pStyle w:val="Standard"/>
        <w:jc w:val="right"/>
        <w:rPr>
          <w:rFonts w:ascii="Times New Roman" w:hAnsi="Times New Roman" w:cs="Times New Roman"/>
        </w:rPr>
      </w:pPr>
    </w:p>
    <w:p w:rsidR="0072715A" w:rsidRDefault="000F5FBC">
      <w:pPr>
        <w:pStyle w:val="Standard"/>
        <w:shd w:val="clear" w:color="auto" w:fill="FFFFFF"/>
        <w:spacing w:after="0" w:line="240" w:lineRule="auto"/>
        <w:ind w:firstLine="284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2715A" w:rsidRDefault="000F5FBC">
      <w:pPr>
        <w:pStyle w:val="Standard"/>
        <w:shd w:val="clear" w:color="auto" w:fill="FFFFFF"/>
        <w:spacing w:after="0" w:line="240" w:lineRule="auto"/>
        <w:ind w:firstLine="284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«Средняя общеобразовательная школа №41 с углубленным изучением</w:t>
      </w:r>
    </w:p>
    <w:p w:rsidR="0072715A" w:rsidRDefault="000F5FBC">
      <w:pPr>
        <w:pStyle w:val="Standard"/>
        <w:shd w:val="clear" w:color="auto" w:fill="FFFFFF"/>
        <w:spacing w:after="0" w:line="240" w:lineRule="auto"/>
        <w:ind w:firstLine="284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отдельных предметов» города Чебоксары Чувашской Респу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блики</w:t>
      </w:r>
    </w:p>
    <w:p w:rsidR="0072715A" w:rsidRDefault="0072715A">
      <w:pPr>
        <w:pStyle w:val="Standard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2715A" w:rsidRDefault="0072715A">
      <w:pPr>
        <w:pStyle w:val="Standard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2715A" w:rsidRDefault="0072715A">
      <w:pPr>
        <w:pStyle w:val="Standard"/>
        <w:shd w:val="clear" w:color="auto" w:fill="FFFFFF"/>
        <w:spacing w:after="0" w:line="240" w:lineRule="auto"/>
        <w:rPr>
          <w:lang w:eastAsia="ru-RU"/>
        </w:rPr>
      </w:pPr>
    </w:p>
    <w:p w:rsidR="0072715A" w:rsidRDefault="000F5FBC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w w:val="1"/>
          <w:lang w:bidi="en-US"/>
        </w:rPr>
        <w:t xml:space="preserve"> </w:t>
      </w:r>
    </w:p>
    <w:p w:rsidR="0072715A" w:rsidRDefault="0072715A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72715A" w:rsidRDefault="000F5FB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Внеклассная общеразвивающая программа</w:t>
      </w:r>
    </w:p>
    <w:p w:rsidR="0072715A" w:rsidRDefault="000F5FB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«ПАМЯТИ И ПАТРИОТИЗМА, ПОСВЯЩЕННАЯ 80-ЛЕТИЮ ПОБЕДЫ СОВЕТСКОГО НАРОДА НАД ФАШИЗМОМ»</w:t>
      </w:r>
    </w:p>
    <w:p w:rsidR="0072715A" w:rsidRDefault="000F5FB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классного руководителя</w:t>
      </w:r>
    </w:p>
    <w:p w:rsidR="0072715A" w:rsidRDefault="0072715A">
      <w:pPr>
        <w:pStyle w:val="Standard"/>
      </w:pPr>
    </w:p>
    <w:p w:rsidR="0072715A" w:rsidRDefault="000F5FBC">
      <w:pPr>
        <w:pStyle w:val="Standard"/>
        <w:jc w:val="center"/>
      </w:pPr>
      <w:r>
        <w:rPr>
          <w:rFonts w:ascii="Times New Roman" w:hAnsi="Times New Roman" w:cs="Times New Roman"/>
          <w:b/>
        </w:rPr>
        <w:t>Срок реализации- 1 год (2024-2025 гг.)</w:t>
      </w:r>
    </w:p>
    <w:p w:rsidR="0072715A" w:rsidRDefault="0072715A">
      <w:pPr>
        <w:pStyle w:val="Standard"/>
        <w:jc w:val="center"/>
        <w:rPr>
          <w:rFonts w:ascii="Times New Roman" w:hAnsi="Times New Roman" w:cs="Times New Roman"/>
        </w:rPr>
      </w:pPr>
    </w:p>
    <w:p w:rsidR="0072715A" w:rsidRDefault="000F5FBC">
      <w:pPr>
        <w:pStyle w:val="Standard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Разработчик программы:</w:t>
      </w:r>
    </w:p>
    <w:p w:rsidR="0072715A" w:rsidRDefault="000F5FBC">
      <w:pPr>
        <w:pStyle w:val="Standard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Ермолаева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Мария Сергеевна, </w:t>
      </w:r>
    </w:p>
    <w:p w:rsidR="0072715A" w:rsidRDefault="000F5FBC">
      <w:pPr>
        <w:pStyle w:val="Standard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 6Г класса</w:t>
      </w:r>
    </w:p>
    <w:p w:rsidR="0072715A" w:rsidRDefault="0072715A">
      <w:pPr>
        <w:pStyle w:val="Standard"/>
        <w:rPr>
          <w:rFonts w:ascii="Times New Roman" w:hAnsi="Times New Roman" w:cs="Times New Roman"/>
        </w:rPr>
      </w:pPr>
    </w:p>
    <w:p w:rsidR="0072715A" w:rsidRDefault="0072715A">
      <w:pPr>
        <w:pStyle w:val="Standard"/>
        <w:rPr>
          <w:rFonts w:ascii="Times New Roman" w:hAnsi="Times New Roman" w:cs="Times New Roman"/>
        </w:rPr>
      </w:pPr>
    </w:p>
    <w:p w:rsidR="0072715A" w:rsidRDefault="0072715A">
      <w:pPr>
        <w:pStyle w:val="Standard"/>
        <w:rPr>
          <w:rFonts w:ascii="Times New Roman" w:hAnsi="Times New Roman" w:cs="Times New Roman"/>
        </w:rPr>
      </w:pPr>
    </w:p>
    <w:p w:rsidR="0072715A" w:rsidRDefault="0072715A">
      <w:pPr>
        <w:pStyle w:val="Standard"/>
        <w:rPr>
          <w:rFonts w:ascii="Times New Roman" w:hAnsi="Times New Roman" w:cs="Times New Roman"/>
        </w:rPr>
      </w:pPr>
    </w:p>
    <w:p w:rsidR="0072715A" w:rsidRDefault="000F5FBC">
      <w:pPr>
        <w:pStyle w:val="Standard"/>
        <w:jc w:val="center"/>
      </w:pPr>
      <w:r>
        <w:rPr>
          <w:rFonts w:ascii="Times New Roman" w:hAnsi="Times New Roman" w:cs="Times New Roman"/>
          <w:b/>
        </w:rPr>
        <w:t>ЧЕБОКСАРЫ 2024</w:t>
      </w:r>
    </w:p>
    <w:p w:rsidR="0072715A" w:rsidRDefault="000F5FB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72715A" w:rsidRDefault="0072715A">
      <w:pPr>
        <w:pStyle w:val="Standard"/>
        <w:rPr>
          <w:rFonts w:ascii="Times New Roman" w:hAnsi="Times New Roman" w:cs="Times New Roman"/>
          <w:b/>
        </w:rPr>
      </w:pPr>
    </w:p>
    <w:p w:rsidR="0072715A" w:rsidRDefault="000F5F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Наши дети – это наша старость. Правильное воспитание – это наша счастливая старость; плохое воспитание – это наше будущее горе, это наши слёзы, это наша вин</w:t>
      </w:r>
      <w:r>
        <w:rPr>
          <w:rFonts w:ascii="Times New Roman" w:hAnsi="Times New Roman" w:cs="Times New Roman"/>
          <w:sz w:val="28"/>
          <w:szCs w:val="28"/>
        </w:rPr>
        <w:t>а перед другими людьми, перед всей страной.</w:t>
      </w:r>
    </w:p>
    <w:p w:rsidR="0072715A" w:rsidRDefault="000F5F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А.С. Макаренко</w:t>
      </w:r>
    </w:p>
    <w:p w:rsidR="0072715A" w:rsidRDefault="007271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2715A" w:rsidRDefault="000F5FBC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80-летняя годовщина Победы в Великой Отечественной войне – это значимая дата, которая напоминает нам о величайшем под</w:t>
      </w:r>
      <w:r>
        <w:rPr>
          <w:rFonts w:ascii="Times New Roman" w:hAnsi="Times New Roman" w:cs="Times New Roman"/>
          <w:color w:val="000000"/>
          <w:sz w:val="28"/>
          <w:szCs w:val="28"/>
        </w:rPr>
        <w:t>виге нашего народа. Мы должны помнить и чтить тех, кто боролся за нашу свободу и мирное небо над головой. К сожалению, с каждым годом всё меньше детей имеют возможность лично пообщаться с настоящими ветеранами, услышать их живые рассказы о тех страшных вре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менах. Это делает задачу передачи памяти о войне ещё более важной.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5A" w:rsidRDefault="000F5FBC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Дети должны знать и помнить о реальных героях, которые сражались на фронтах и работали в тылу, обеспечивая победу. Это не просто абстрактные исторические фигуры, а реальные люди, чьи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судьбы переплетаются с историей нашей страны. Через их истории дети могут почувствовать связь с прошлым, понять, какой ценой была завоевана свобода, и научиться ценить мир, в котором они живут.</w:t>
      </w:r>
    </w:p>
    <w:p w:rsidR="0072715A" w:rsidRDefault="000F5FBC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Важно организовать встречи школьников с ветеранами,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уроки памяти, экскурсии в музеи и на места боевой славы. Такие мероприятия помогут детям не только узнать факты о войне, но и проникнуться уважением к тем, кто прошёл через эти испытания. Также важно поддерживать интерес к литературе, кино и искусству,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связанным с темой войны, чтобы дети могли глубже погрузиться в атмосферу тех времён.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5A" w:rsidRDefault="000F5FBC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Память о Великой Отечественной войне – это не просто часть истории, это основа нашей национальной идентичности. Мы обязаны передать её будущим поколениям, чтобы они знали</w:t>
      </w:r>
      <w:r>
        <w:rPr>
          <w:rFonts w:ascii="Times New Roman" w:hAnsi="Times New Roman" w:cs="Times New Roman"/>
          <w:color w:val="000000"/>
          <w:sz w:val="28"/>
          <w:szCs w:val="28"/>
        </w:rPr>
        <w:t>, кому они обязаны своей свободой и благополучием.</w:t>
      </w:r>
    </w:p>
    <w:p w:rsidR="0072715A" w:rsidRDefault="0072715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15A" w:rsidRDefault="0072715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15A" w:rsidRDefault="0072715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15A" w:rsidRDefault="000F5FBC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данной программы</w:t>
      </w:r>
    </w:p>
    <w:p w:rsidR="0072715A" w:rsidRDefault="000F5FBC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</w:t>
      </w:r>
      <w:r>
        <w:rPr>
          <w:rFonts w:ascii="Times New Roman" w:hAnsi="Times New Roman" w:cs="Times New Roman"/>
          <w:sz w:val="28"/>
          <w:szCs w:val="28"/>
        </w:rPr>
        <w:t>ценностей.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</w:t>
      </w:r>
      <w:r>
        <w:rPr>
          <w:rFonts w:ascii="Times New Roman" w:hAnsi="Times New Roman" w:cs="Times New Roman"/>
          <w:sz w:val="28"/>
          <w:szCs w:val="28"/>
        </w:rPr>
        <w:t>яется одной из приоритетных задач воспитательной работы.</w:t>
      </w:r>
    </w:p>
    <w:p w:rsidR="0072715A" w:rsidRDefault="000F5FBC">
      <w:pPr>
        <w:pStyle w:val="a9"/>
        <w:spacing w:before="0" w:after="0"/>
      </w:pPr>
      <w:r>
        <w:rPr>
          <w:b/>
          <w:bCs/>
          <w:color w:val="000000"/>
          <w:sz w:val="28"/>
          <w:szCs w:val="28"/>
        </w:rPr>
        <w:t>Цель программы:</w:t>
      </w:r>
    </w:p>
    <w:p w:rsidR="0072715A" w:rsidRDefault="000F5FBC">
      <w:pPr>
        <w:pStyle w:val="a9"/>
        <w:spacing w:before="0" w:after="0"/>
        <w:jc w:val="both"/>
      </w:pPr>
      <w:r>
        <w:rPr>
          <w:color w:val="000000"/>
          <w:sz w:val="28"/>
          <w:szCs w:val="28"/>
        </w:rPr>
        <w:t xml:space="preserve">Создание условий для формирования у школьников гражданско-патриотических качеств через включение их в активную социально-значимую деятельность по подготовке к празднованию 80-летнего </w:t>
      </w:r>
      <w:r>
        <w:rPr>
          <w:color w:val="000000"/>
          <w:sz w:val="28"/>
          <w:szCs w:val="28"/>
        </w:rPr>
        <w:t>юбилея Победы.</w:t>
      </w:r>
    </w:p>
    <w:p w:rsidR="0072715A" w:rsidRDefault="0072715A">
      <w:pPr>
        <w:pStyle w:val="a9"/>
        <w:spacing w:before="0" w:after="0"/>
        <w:rPr>
          <w:rFonts w:ascii="Tahoma" w:hAnsi="Tahoma" w:cs="Tahoma"/>
          <w:color w:val="000000"/>
          <w:sz w:val="21"/>
          <w:szCs w:val="21"/>
        </w:rPr>
      </w:pPr>
    </w:p>
    <w:p w:rsidR="0072715A" w:rsidRDefault="000F5FBC">
      <w:pPr>
        <w:pStyle w:val="Standard"/>
      </w:pPr>
      <w:r>
        <w:rPr>
          <w:b/>
          <w:color w:val="000000"/>
          <w:sz w:val="28"/>
          <w:szCs w:val="28"/>
        </w:rPr>
        <w:t>Задачи:</w:t>
      </w:r>
    </w:p>
    <w:p w:rsidR="0072715A" w:rsidRDefault="000F5FBC">
      <w:pPr>
        <w:pStyle w:val="Standard"/>
        <w:numPr>
          <w:ilvl w:val="0"/>
          <w:numId w:val="1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интереса к Отечественной истории, событиям Великой Отечественной войны, биографии героев;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и их родителей интереса к изучению истории, к жизни сверстников детей, которые воевали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трудились, погибли в годы войны;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и умений обучающихся работать с дополнительным материалом и историческими документами;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духовно-нравственного и патриотического воспитания, социальной и гражданской ответственности 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 Отечество, свой народ, свою семью, уважения к памяти погибших.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 исторической памяти о героическом прошлом Отечества;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молодого поколения чувства гордости, глубокого уважения к историческому насл</w:t>
      </w:r>
      <w:r>
        <w:rPr>
          <w:rFonts w:ascii="Times New Roman" w:hAnsi="Times New Roman" w:cs="Times New Roman"/>
          <w:color w:val="000000"/>
          <w:sz w:val="28"/>
          <w:szCs w:val="28"/>
        </w:rPr>
        <w:t>едию государства;</w:t>
      </w:r>
    </w:p>
    <w:p w:rsidR="0072715A" w:rsidRDefault="000F5FBC">
      <w:pPr>
        <w:pStyle w:val="Standard"/>
        <w:numPr>
          <w:ilvl w:val="0"/>
          <w:numId w:val="12"/>
        </w:numPr>
        <w:spacing w:before="100" w:after="10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содержательной, активной, общественно-полезной, созидательной досуговой деятельности школьников.</w:t>
      </w:r>
    </w:p>
    <w:p w:rsidR="0072715A" w:rsidRDefault="0072715A">
      <w:pPr>
        <w:pStyle w:val="a9"/>
        <w:spacing w:before="0" w:after="0"/>
        <w:rPr>
          <w:color w:val="000000"/>
          <w:sz w:val="28"/>
          <w:szCs w:val="28"/>
        </w:rPr>
      </w:pPr>
    </w:p>
    <w:p w:rsidR="0072715A" w:rsidRDefault="000F5FBC">
      <w:pPr>
        <w:pStyle w:val="a9"/>
      </w:pPr>
      <w:r>
        <w:rPr>
          <w:b/>
          <w:bCs/>
          <w:sz w:val="28"/>
          <w:szCs w:val="28"/>
        </w:rPr>
        <w:t>Формы и методы работы</w:t>
      </w:r>
    </w:p>
    <w:p w:rsidR="0072715A" w:rsidRDefault="000F5FBC">
      <w:pPr>
        <w:pStyle w:val="a9"/>
        <w:ind w:left="720"/>
      </w:pPr>
      <w:r>
        <w:rPr>
          <w:sz w:val="28"/>
          <w:szCs w:val="28"/>
        </w:rPr>
        <w:t>• познавательная; развивающая;</w:t>
      </w:r>
    </w:p>
    <w:p w:rsidR="0072715A" w:rsidRDefault="000F5FBC">
      <w:pPr>
        <w:pStyle w:val="a9"/>
        <w:ind w:left="720"/>
      </w:pPr>
      <w:r>
        <w:rPr>
          <w:sz w:val="28"/>
          <w:szCs w:val="28"/>
        </w:rPr>
        <w:t>• просмотр презентаций и видеофильмов с последующим обсуждением;</w:t>
      </w:r>
    </w:p>
    <w:p w:rsidR="0072715A" w:rsidRDefault="000F5FBC">
      <w:pPr>
        <w:pStyle w:val="a9"/>
        <w:ind w:left="720"/>
        <w:rPr>
          <w:sz w:val="28"/>
          <w:szCs w:val="28"/>
        </w:rPr>
      </w:pPr>
      <w:r>
        <w:rPr>
          <w:sz w:val="28"/>
          <w:szCs w:val="28"/>
        </w:rPr>
        <w:t>• проектн</w:t>
      </w:r>
      <w:r>
        <w:rPr>
          <w:sz w:val="28"/>
          <w:szCs w:val="28"/>
        </w:rPr>
        <w:t>ая деятельность;</w:t>
      </w:r>
    </w:p>
    <w:p w:rsidR="0072715A" w:rsidRDefault="000F5FBC">
      <w:pPr>
        <w:pStyle w:val="a9"/>
        <w:numPr>
          <w:ilvl w:val="0"/>
          <w:numId w:val="19"/>
        </w:numPr>
      </w:pPr>
      <w:r>
        <w:rPr>
          <w:sz w:val="28"/>
          <w:szCs w:val="28"/>
        </w:rPr>
        <w:lastRenderedPageBreak/>
        <w:t>конкурсы, игры, викторины, круглые столы;</w:t>
      </w:r>
    </w:p>
    <w:p w:rsidR="0072715A" w:rsidRDefault="000F5FBC">
      <w:pPr>
        <w:pStyle w:val="a9"/>
        <w:ind w:left="720"/>
        <w:rPr>
          <w:sz w:val="28"/>
          <w:szCs w:val="28"/>
        </w:rPr>
      </w:pPr>
      <w:r>
        <w:rPr>
          <w:sz w:val="28"/>
          <w:szCs w:val="28"/>
        </w:rPr>
        <w:t>•    посещение библиотек, музеев, театров, выставок;</w:t>
      </w:r>
    </w:p>
    <w:p w:rsidR="0072715A" w:rsidRDefault="000F5FBC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72715A" w:rsidRDefault="0072715A">
      <w:pPr>
        <w:pStyle w:val="a9"/>
        <w:rPr>
          <w:sz w:val="28"/>
          <w:szCs w:val="28"/>
        </w:rPr>
      </w:pPr>
    </w:p>
    <w:p w:rsidR="0072715A" w:rsidRDefault="0072715A">
      <w:pPr>
        <w:pStyle w:val="a9"/>
        <w:ind w:left="720"/>
        <w:rPr>
          <w:sz w:val="28"/>
          <w:szCs w:val="28"/>
        </w:rPr>
      </w:pPr>
    </w:p>
    <w:p w:rsidR="0072715A" w:rsidRDefault="0072715A">
      <w:pPr>
        <w:pStyle w:val="a9"/>
        <w:ind w:left="720"/>
      </w:pPr>
    </w:p>
    <w:p w:rsidR="0072715A" w:rsidRDefault="000F5FBC">
      <w:pPr>
        <w:pStyle w:val="a9"/>
      </w:pPr>
      <w:r>
        <w:rPr>
          <w:b/>
          <w:bCs/>
          <w:sz w:val="28"/>
          <w:szCs w:val="28"/>
        </w:rPr>
        <w:t>Ожидаемые результаты:</w:t>
      </w:r>
    </w:p>
    <w:p w:rsidR="0072715A" w:rsidRDefault="000F5FBC">
      <w:pPr>
        <w:pStyle w:val="a9"/>
      </w:pPr>
      <w:r>
        <w:rPr>
          <w:b/>
          <w:bCs/>
          <w:i/>
          <w:iCs/>
          <w:sz w:val="28"/>
          <w:szCs w:val="28"/>
          <w:u w:val="single"/>
        </w:rPr>
        <w:t>Личностные</w:t>
      </w:r>
    </w:p>
    <w:p w:rsidR="0072715A" w:rsidRDefault="000F5FBC">
      <w:pPr>
        <w:pStyle w:val="a9"/>
        <w:numPr>
          <w:ilvl w:val="0"/>
          <w:numId w:val="20"/>
        </w:numPr>
      </w:pPr>
      <w:r>
        <w:rPr>
          <w:sz w:val="28"/>
          <w:szCs w:val="28"/>
        </w:rPr>
        <w:t>гражданская идентичность в форме осознания "Я" как гражданина своей страны, чувства сопричастности</w:t>
      </w:r>
      <w:r>
        <w:rPr>
          <w:sz w:val="28"/>
          <w:szCs w:val="28"/>
        </w:rPr>
        <w:t xml:space="preserve"> и гордости за свою Родину, народ и историю;</w:t>
      </w:r>
    </w:p>
    <w:p w:rsidR="0072715A" w:rsidRDefault="000F5FBC">
      <w:pPr>
        <w:pStyle w:val="a9"/>
        <w:numPr>
          <w:ilvl w:val="0"/>
          <w:numId w:val="14"/>
        </w:numPr>
      </w:pPr>
      <w:r>
        <w:rPr>
          <w:sz w:val="28"/>
          <w:szCs w:val="28"/>
        </w:rPr>
        <w:t>уважительное отношение к истории своего народа;</w:t>
      </w:r>
    </w:p>
    <w:p w:rsidR="0072715A" w:rsidRDefault="000F5FBC">
      <w:pPr>
        <w:pStyle w:val="a9"/>
        <w:numPr>
          <w:ilvl w:val="0"/>
          <w:numId w:val="14"/>
        </w:numPr>
      </w:pPr>
      <w:r>
        <w:rPr>
          <w:sz w:val="28"/>
          <w:szCs w:val="28"/>
        </w:rPr>
        <w:t>воспитание у учащихся чувства гордости за историю своего народа, воспитание патриотизма;</w:t>
      </w:r>
    </w:p>
    <w:p w:rsidR="0072715A" w:rsidRDefault="000F5FBC">
      <w:pPr>
        <w:pStyle w:val="a9"/>
        <w:numPr>
          <w:ilvl w:val="0"/>
          <w:numId w:val="14"/>
        </w:numPr>
      </w:pPr>
      <w:r>
        <w:rPr>
          <w:sz w:val="28"/>
          <w:szCs w:val="28"/>
        </w:rPr>
        <w:t>совершенствование нравственных качеств учащихся.</w:t>
      </w:r>
    </w:p>
    <w:p w:rsidR="0072715A" w:rsidRDefault="000F5FBC">
      <w:pPr>
        <w:pStyle w:val="a9"/>
      </w:pPr>
      <w:r>
        <w:rPr>
          <w:b/>
          <w:bCs/>
          <w:i/>
          <w:iCs/>
          <w:sz w:val="28"/>
          <w:szCs w:val="28"/>
          <w:u w:val="single"/>
        </w:rPr>
        <w:t>Метапредметные результаты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:rsidR="0072715A" w:rsidRDefault="000F5FBC">
      <w:pPr>
        <w:pStyle w:val="a9"/>
      </w:pPr>
      <w:r>
        <w:rPr>
          <w:b/>
          <w:bCs/>
          <w:i/>
          <w:iCs/>
          <w:sz w:val="28"/>
          <w:szCs w:val="28"/>
          <w:u w:val="single"/>
        </w:rPr>
        <w:t>Регулятивные универсальные учебные действия.</w:t>
      </w:r>
    </w:p>
    <w:p w:rsidR="0072715A" w:rsidRDefault="000F5FBC">
      <w:pPr>
        <w:pStyle w:val="a9"/>
        <w:numPr>
          <w:ilvl w:val="0"/>
          <w:numId w:val="21"/>
        </w:numPr>
      </w:pPr>
      <w:r>
        <w:rPr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72715A" w:rsidRDefault="000F5FBC">
      <w:pPr>
        <w:pStyle w:val="a9"/>
        <w:numPr>
          <w:ilvl w:val="0"/>
          <w:numId w:val="15"/>
        </w:numPr>
      </w:pPr>
      <w:r>
        <w:rPr>
          <w:sz w:val="28"/>
          <w:szCs w:val="28"/>
        </w:rPr>
        <w:t>концентрация воли для преодоления интеллектуальных затруднений;</w:t>
      </w:r>
    </w:p>
    <w:p w:rsidR="0072715A" w:rsidRDefault="000F5FBC">
      <w:pPr>
        <w:pStyle w:val="a9"/>
        <w:numPr>
          <w:ilvl w:val="0"/>
          <w:numId w:val="15"/>
        </w:numPr>
      </w:pPr>
      <w:r>
        <w:rPr>
          <w:sz w:val="28"/>
          <w:szCs w:val="28"/>
        </w:rPr>
        <w:t>стабилизация эмоционального со</w:t>
      </w:r>
      <w:r>
        <w:rPr>
          <w:sz w:val="28"/>
          <w:szCs w:val="28"/>
        </w:rPr>
        <w:t>стояния для решения различных задач.</w:t>
      </w:r>
    </w:p>
    <w:p w:rsidR="0072715A" w:rsidRDefault="000F5FBC">
      <w:pPr>
        <w:pStyle w:val="a9"/>
      </w:pPr>
      <w:r>
        <w:rPr>
          <w:b/>
          <w:bCs/>
          <w:i/>
          <w:iCs/>
          <w:sz w:val="28"/>
          <w:szCs w:val="28"/>
          <w:u w:val="single"/>
        </w:rPr>
        <w:t>Коммуникативные универсальные учебные действия.</w:t>
      </w:r>
    </w:p>
    <w:p w:rsidR="0072715A" w:rsidRDefault="000F5FBC">
      <w:pPr>
        <w:pStyle w:val="a9"/>
        <w:numPr>
          <w:ilvl w:val="0"/>
          <w:numId w:val="22"/>
        </w:numPr>
      </w:pPr>
      <w:r>
        <w:rPr>
          <w:sz w:val="28"/>
          <w:szCs w:val="28"/>
        </w:rPr>
        <w:t>ставить вопросы; обращаться за помощью; формулировать свои затруднения;</w:t>
      </w:r>
    </w:p>
    <w:p w:rsidR="0072715A" w:rsidRDefault="000F5FBC">
      <w:pPr>
        <w:pStyle w:val="a9"/>
        <w:numPr>
          <w:ilvl w:val="0"/>
          <w:numId w:val="16"/>
        </w:numPr>
      </w:pPr>
      <w:r>
        <w:rPr>
          <w:sz w:val="28"/>
          <w:szCs w:val="28"/>
        </w:rPr>
        <w:t>предлагать помощь и сотрудничество;</w:t>
      </w:r>
    </w:p>
    <w:p w:rsidR="0072715A" w:rsidRDefault="000F5FBC">
      <w:pPr>
        <w:pStyle w:val="a9"/>
        <w:numPr>
          <w:ilvl w:val="0"/>
          <w:numId w:val="16"/>
        </w:numPr>
      </w:pPr>
      <w:r>
        <w:rPr>
          <w:sz w:val="28"/>
          <w:szCs w:val="28"/>
        </w:rPr>
        <w:t>определять цели, функции участников, способы взаимодействия;</w:t>
      </w:r>
    </w:p>
    <w:p w:rsidR="0072715A" w:rsidRDefault="000F5FBC">
      <w:pPr>
        <w:pStyle w:val="a9"/>
        <w:numPr>
          <w:ilvl w:val="0"/>
          <w:numId w:val="16"/>
        </w:numPr>
      </w:pPr>
      <w:r>
        <w:rPr>
          <w:sz w:val="28"/>
          <w:szCs w:val="28"/>
        </w:rPr>
        <w:t>до</w:t>
      </w:r>
      <w:r>
        <w:rPr>
          <w:sz w:val="28"/>
          <w:szCs w:val="28"/>
        </w:rPr>
        <w:t>говариваться о распределении функций и ролей в совместной деятельности;</w:t>
      </w:r>
    </w:p>
    <w:p w:rsidR="0072715A" w:rsidRDefault="000F5FBC">
      <w:pPr>
        <w:pStyle w:val="a9"/>
        <w:numPr>
          <w:ilvl w:val="0"/>
          <w:numId w:val="16"/>
        </w:numPr>
      </w:pPr>
      <w:r>
        <w:rPr>
          <w:sz w:val="28"/>
          <w:szCs w:val="28"/>
        </w:rPr>
        <w:t>формулировать собственное мнение и позицию;</w:t>
      </w:r>
    </w:p>
    <w:p w:rsidR="0072715A" w:rsidRDefault="000F5FBC">
      <w:pPr>
        <w:pStyle w:val="a9"/>
        <w:numPr>
          <w:ilvl w:val="0"/>
          <w:numId w:val="16"/>
        </w:numPr>
      </w:pPr>
      <w:r>
        <w:rPr>
          <w:sz w:val="28"/>
          <w:szCs w:val="28"/>
        </w:rPr>
        <w:t>организация группового дела;</w:t>
      </w:r>
    </w:p>
    <w:p w:rsidR="0072715A" w:rsidRDefault="000F5FBC">
      <w:pPr>
        <w:pStyle w:val="a9"/>
        <w:numPr>
          <w:ilvl w:val="0"/>
          <w:numId w:val="16"/>
        </w:numPr>
      </w:pPr>
      <w:r>
        <w:rPr>
          <w:sz w:val="28"/>
          <w:szCs w:val="28"/>
        </w:rPr>
        <w:t>координировать и принимать различные позиции во взаимодействии.</w:t>
      </w:r>
    </w:p>
    <w:p w:rsidR="0072715A" w:rsidRDefault="000F5FBC">
      <w:pPr>
        <w:pStyle w:val="a9"/>
      </w:pPr>
      <w:r>
        <w:rPr>
          <w:b/>
          <w:bCs/>
          <w:i/>
          <w:iCs/>
          <w:sz w:val="28"/>
          <w:szCs w:val="28"/>
          <w:u w:val="single"/>
        </w:rPr>
        <w:t>Познавательные универсальные учебные действия.</w:t>
      </w:r>
    </w:p>
    <w:p w:rsidR="0072715A" w:rsidRDefault="000F5FBC">
      <w:pPr>
        <w:pStyle w:val="a9"/>
        <w:numPr>
          <w:ilvl w:val="0"/>
          <w:numId w:val="23"/>
        </w:numPr>
      </w:pPr>
      <w:r>
        <w:rPr>
          <w:sz w:val="28"/>
          <w:szCs w:val="28"/>
        </w:rPr>
        <w:t>ставить и формулировать проблемы;</w:t>
      </w:r>
    </w:p>
    <w:p w:rsidR="0072715A" w:rsidRDefault="000F5FBC">
      <w:pPr>
        <w:pStyle w:val="a9"/>
        <w:numPr>
          <w:ilvl w:val="0"/>
          <w:numId w:val="17"/>
        </w:numPr>
      </w:pPr>
      <w:r>
        <w:rPr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2715A" w:rsidRDefault="000F5FBC">
      <w:pPr>
        <w:pStyle w:val="a9"/>
        <w:numPr>
          <w:ilvl w:val="0"/>
          <w:numId w:val="17"/>
        </w:numPr>
      </w:pPr>
      <w:r>
        <w:rPr>
          <w:sz w:val="28"/>
          <w:szCs w:val="28"/>
        </w:rPr>
        <w:t>стремление к познанию;</w:t>
      </w:r>
    </w:p>
    <w:p w:rsidR="0072715A" w:rsidRDefault="000F5FBC">
      <w:pPr>
        <w:pStyle w:val="a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На протяжении полугодия учащиеся собирают материал о родственниках, учас</w:t>
      </w:r>
      <w:r>
        <w:rPr>
          <w:i/>
          <w:iCs/>
          <w:sz w:val="28"/>
          <w:szCs w:val="28"/>
        </w:rPr>
        <w:t>твовавших в ВОВ и оформляют накопленный материал в виде презентаций.</w:t>
      </w:r>
    </w:p>
    <w:p w:rsidR="0072715A" w:rsidRDefault="0072715A">
      <w:pPr>
        <w:pStyle w:val="a9"/>
      </w:pPr>
    </w:p>
    <w:p w:rsidR="0072715A" w:rsidRDefault="000F5FBC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Содержательные линии программы:</w:t>
      </w:r>
    </w:p>
    <w:p w:rsidR="0072715A" w:rsidRDefault="0072715A">
      <w:pPr>
        <w:pStyle w:val="a9"/>
        <w:jc w:val="center"/>
      </w:pPr>
    </w:p>
    <w:p w:rsidR="0072715A" w:rsidRDefault="000F5FBC">
      <w:pPr>
        <w:pStyle w:val="a9"/>
      </w:pPr>
      <w:r>
        <w:rPr>
          <w:i/>
          <w:iCs/>
          <w:sz w:val="28"/>
          <w:szCs w:val="28"/>
        </w:rPr>
        <w:t>Образовательная </w:t>
      </w:r>
      <w:r>
        <w:rPr>
          <w:sz w:val="28"/>
          <w:szCs w:val="28"/>
        </w:rPr>
        <w:t>– знакомит с историческими фактами Великой Отечественной войны, знание географического положения городов-героев, мест исторических сражен</w:t>
      </w:r>
      <w:r>
        <w:rPr>
          <w:sz w:val="28"/>
          <w:szCs w:val="28"/>
        </w:rPr>
        <w:t>ий и расположения концлагерей.</w:t>
      </w:r>
    </w:p>
    <w:p w:rsidR="0072715A" w:rsidRDefault="000F5FBC">
      <w:pPr>
        <w:pStyle w:val="a9"/>
      </w:pPr>
      <w:r>
        <w:rPr>
          <w:i/>
          <w:iCs/>
          <w:sz w:val="28"/>
          <w:szCs w:val="28"/>
        </w:rPr>
        <w:t>Ценностная</w:t>
      </w:r>
      <w:r>
        <w:rPr>
          <w:sz w:val="28"/>
          <w:szCs w:val="28"/>
        </w:rPr>
        <w:t>– предполагает формирование патриотического мировоззрения, ориентацию на гуманистические ценности, знание истории России, её  изучение, сохранение.</w:t>
      </w:r>
    </w:p>
    <w:p w:rsidR="0072715A" w:rsidRDefault="000F5FBC">
      <w:pPr>
        <w:pStyle w:val="a9"/>
      </w:pPr>
      <w:r>
        <w:rPr>
          <w:i/>
          <w:iCs/>
          <w:sz w:val="28"/>
          <w:szCs w:val="28"/>
        </w:rPr>
        <w:t>Деятельностная </w:t>
      </w:r>
      <w:r>
        <w:rPr>
          <w:sz w:val="28"/>
          <w:szCs w:val="28"/>
        </w:rPr>
        <w:t xml:space="preserve">– способствует созданию объединения мини проектов в </w:t>
      </w:r>
      <w:r>
        <w:rPr>
          <w:sz w:val="28"/>
          <w:szCs w:val="28"/>
        </w:rPr>
        <w:t>единый исследовательский проект.</w:t>
      </w:r>
    </w:p>
    <w:p w:rsidR="0072715A" w:rsidRDefault="000F5FBC">
      <w:pPr>
        <w:pStyle w:val="a9"/>
      </w:pPr>
      <w:r>
        <w:rPr>
          <w:i/>
          <w:iCs/>
          <w:sz w:val="28"/>
          <w:szCs w:val="28"/>
        </w:rPr>
        <w:t>Творческая </w:t>
      </w:r>
      <w:r>
        <w:rPr>
          <w:sz w:val="28"/>
          <w:szCs w:val="28"/>
        </w:rPr>
        <w:t>– предусматривает развитие творческих способностей учащихся, исследовательских умений, самообразования средствами краеведческого компонента.</w:t>
      </w:r>
    </w:p>
    <w:p w:rsidR="0072715A" w:rsidRDefault="0072715A">
      <w:pPr>
        <w:pStyle w:val="a9"/>
        <w:spacing w:before="0" w:after="0"/>
        <w:rPr>
          <w:color w:val="000000"/>
          <w:sz w:val="28"/>
          <w:szCs w:val="28"/>
        </w:rPr>
      </w:pPr>
    </w:p>
    <w:p w:rsidR="0072715A" w:rsidRDefault="000F5FBC">
      <w:pPr>
        <w:pStyle w:val="a9"/>
        <w:spacing w:before="0" w:after="0"/>
      </w:pPr>
      <w:r>
        <w:rPr>
          <w:b/>
          <w:bCs/>
          <w:color w:val="000000"/>
          <w:sz w:val="28"/>
          <w:szCs w:val="28"/>
        </w:rPr>
        <w:t>Участники Программы: </w:t>
      </w:r>
      <w:r>
        <w:rPr>
          <w:color w:val="000000"/>
          <w:sz w:val="28"/>
          <w:szCs w:val="28"/>
        </w:rPr>
        <w:t>учащиеся 6г класса, педагоги, родительская общест</w:t>
      </w:r>
      <w:r>
        <w:rPr>
          <w:color w:val="000000"/>
          <w:sz w:val="28"/>
          <w:szCs w:val="28"/>
        </w:rPr>
        <w:t>венность,  родственники ветеранов и героев Великой Отечественной войны.</w:t>
      </w:r>
    </w:p>
    <w:p w:rsidR="0072715A" w:rsidRDefault="0072715A">
      <w:pPr>
        <w:pStyle w:val="a9"/>
        <w:spacing w:before="0" w:after="0"/>
        <w:rPr>
          <w:b/>
          <w:bCs/>
          <w:color w:val="000000"/>
          <w:sz w:val="28"/>
          <w:szCs w:val="28"/>
        </w:rPr>
      </w:pPr>
    </w:p>
    <w:p w:rsidR="0072715A" w:rsidRDefault="000F5FBC">
      <w:pPr>
        <w:pStyle w:val="a9"/>
        <w:spacing w:before="0" w:after="0"/>
      </w:pPr>
      <w:r>
        <w:rPr>
          <w:b/>
          <w:bCs/>
          <w:color w:val="000000"/>
          <w:sz w:val="28"/>
          <w:szCs w:val="28"/>
        </w:rPr>
        <w:t>Срок реализации Программы:</w:t>
      </w:r>
      <w:r>
        <w:rPr>
          <w:color w:val="000000"/>
          <w:sz w:val="28"/>
          <w:szCs w:val="28"/>
        </w:rPr>
        <w:t> 02.09.2024г.  – 31.05.2025 г.</w:t>
      </w:r>
    </w:p>
    <w:p w:rsidR="0072715A" w:rsidRDefault="0072715A">
      <w:pPr>
        <w:pStyle w:val="a9"/>
        <w:spacing w:before="0" w:after="0"/>
        <w:rPr>
          <w:b/>
          <w:bCs/>
          <w:color w:val="000000"/>
          <w:sz w:val="28"/>
          <w:szCs w:val="28"/>
        </w:rPr>
      </w:pPr>
    </w:p>
    <w:p w:rsidR="0072715A" w:rsidRDefault="0072715A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5A" w:rsidRDefault="0072715A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5A" w:rsidRDefault="000F5FBC">
      <w:pPr>
        <w:pStyle w:val="Standar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программы</w:t>
      </w:r>
    </w:p>
    <w:p w:rsidR="0072715A" w:rsidRDefault="0072715A">
      <w:pPr>
        <w:pStyle w:val="Standard"/>
        <w:spacing w:after="0" w:line="240" w:lineRule="auto"/>
        <w:ind w:firstLine="708"/>
        <w:jc w:val="center"/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741"/>
        <w:gridCol w:w="3598"/>
        <w:gridCol w:w="999"/>
        <w:gridCol w:w="1532"/>
      </w:tblGrid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598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9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3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о войне?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на тему ВОВ. Выяснить знают ли дети о войне, есть ли в семьях участники ВОВ. Рассказать детям о начале войны и ее причинах. Посмотреть 1 серию фильма из цикла Великая война. Дать задание к следующей встрече, приготовить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о начале и причинах войны.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брестской крепости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презентации, подготовленной учащимися о начале войны. Беседа с учениками. Рассказ о брестской крепости. Прослушать 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Алексея Ивакина – Нерв. 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прослушанному рассказу. Задание к следующей встрече написать письмо солдату. Найти информацию об обороне Одессы</w:t>
            </w:r>
          </w:p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12.09.2024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Одессы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Слушаем написанные письма солдатам. Слушаем найденную информацию об обороне Одессы. Обсуждаем.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объединяет полученную информацию воедино, подводит итог. Просмотр 2 серии фильма из цикла Великая война.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под Смоленском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о битве под Смоленском. Слушаем рассказ Алексея Ивакина – Черные бабочки. Работа с историческим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документами. Прочтение и обсуждение. Задание: найти информацию о блокаде Ленинграда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03.10.2024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Ленинграда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Слушаем найденную информацию. Обсуждаем. Слушаем отрывок рассказа Алексея Ивакина – Линия жизни. Подводя итог, учитель показывает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о блокаде Ленинграда.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Осада Севастополя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об обороне Севастополя. Просмотр презентации. Работа с документами. Задание: найти информацию о битве за Москву.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Москву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Слушаем собранную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информацию. Смотрим презентацию. Каждый должен нарисовать рисунок на тему: «Битва за Москву». Задание: написать сочинение «позади Москва! или как мы бились за Москву»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14.11.2024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«Битва за Москву»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выставку рисунков  «Битва за Москву».</w:t>
            </w: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7271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Слушаем сочинения. Смотрим документальный фильм Сталинградская битва. Обсуждаем. Подводим итог. Учитель показывает презентацию с основными событиями Сталинградской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битвы. Задание: собрать информацию о битве на Курской дуге.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14.11.2024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Курской дуге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Вспоминаем основные события Сталинградской битвы. Слушаем собранную информацию о битве на Курской дуге. Обсуждаем. Смотрим документальный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«Великая битва – Курская дуга». Задание: найти информацию о 10ти «сталинских ударах».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05.12.2024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</w:tr>
      <w:tr w:rsidR="0072715A">
        <w:tblPrEx>
          <w:tblCellMar>
            <w:top w:w="0" w:type="dxa"/>
            <w:bottom w:w="0" w:type="dxa"/>
          </w:tblCellMar>
        </w:tblPrEx>
        <w:trPr>
          <w:trHeight w:val="2099"/>
        </w:trPr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ко Дню Защитника отечества 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rtejustify"/>
            </w:pPr>
            <w:r>
              <w:rPr>
                <w:sz w:val="21"/>
                <w:szCs w:val="21"/>
              </w:rPr>
              <w:t>Обогатить знания детей о празднике - День защитника Отечества ;Воспитание патриотизма,</w:t>
            </w:r>
            <w:r>
              <w:rPr>
                <w:sz w:val="21"/>
                <w:szCs w:val="21"/>
              </w:rPr>
              <w:t xml:space="preserve"> уважения и гордости за наших солдат; Развитие творческих способностей, воображ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ния, привитие интереса к искусству;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Сталинских ударов»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Слушаем информацию о событиях 1944го года о так называемых «10ти сталинских ударах».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Обсуждаем. Работаем с картой и документами.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23.01.2025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Берлин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о битве за Берлин. Просмотр презентации учащимися. Работа с документами. Написать сочинение «Как я брал Берлин».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оккупационный режим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сочинения и зачитать самое лучшее. Рассказать детям, что такое оккупационный режим и что было на тех территориях, которые были завоеваны немцами. Задание: найти информацию о партизанском движении.</w:t>
            </w:r>
          </w:p>
          <w:p w:rsidR="0072715A" w:rsidRDefault="0072715A">
            <w:pPr>
              <w:pStyle w:val="Standard"/>
              <w:spacing w:after="0" w:line="240" w:lineRule="auto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Партизанское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движение. «Рельсовая война»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Слушаем информацию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партизанском движении. Обсуждаем. Учитель рассказывает о детях в партизанском движении. Показывает презентацию. Задание: найти информацию о крупных промышленных предприятиях в годы ВОВ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 годы ВОВ. Эвакуация крупной промышленности.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с элементами беседы об экономике в годы ВОВ и эвакуации крупной промышленности. Задание: собрать информацию о тружениках тыла в годы ВОВ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06.03.2025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 в годы ВОВ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 родном городе в годы войны, о предприятиях, размещенных в Тайге. Показ презентации. Слушаем о тружениках тыла. Обсуждаем. Подводим итог. Задание: найти информацию о науке, искусстве, литературе, кинематографе в период ВОВ.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13.03.2025  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льтура в годы ВОВ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информацию по науке, искусству, литературе, кинематографу в годы ВОВ. Работа с документами. Учитель рассказывает о культуре в годы войны не только в СССР, но и в Германии. Обсуждаем, сравниваем. Подводим итог.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20.03.2025  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проектной группой «участники ВОВ»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участниках войны. Ее переработка, сортировка по годам, наведение краткой исторической справки. Перевод в электронный вариант.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10.04.2025  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проектной группой «труженики тыла»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тружениках тыла. Ее переработка, сортировка по годам и городам, наведение краткой исторической справки. Перевод в электронный вариант.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17.04.2025  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«СМОТР СТРОЯ И ПЕСНИ», посвящённый  80-летию со Дня Победы в Великой Отечественной</w:t>
            </w:r>
            <w:r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войне 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Выбор рода войск классами, эк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пировки (единая форма одежды, головные уборы, погоны опред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лённого цвета), атрибутика войск, выбор строевой песни.</w:t>
            </w:r>
          </w:p>
          <w:p w:rsidR="0072715A" w:rsidRDefault="000F5FB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Название отрядов, девиз, рапорт.</w:t>
            </w:r>
          </w:p>
          <w:p w:rsidR="0072715A" w:rsidRDefault="000F5FBC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Строевая подготовка классов,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бор командиров.</w:t>
            </w:r>
          </w:p>
          <w:p w:rsidR="0072715A" w:rsidRDefault="000F5FB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Выполнение строевых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команд.</w:t>
            </w:r>
          </w:p>
          <w:p w:rsidR="0072715A" w:rsidRDefault="000F5FB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 двигаться в строю под строевую песню</w:t>
            </w: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72715A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Конкурс рисунков ко Дню победы в Великой Отечественной Войне 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widowControl/>
              <w:shd w:val="clear" w:color="auto" w:fill="FFFFFF"/>
              <w:suppressAutoHyphens w:val="0"/>
              <w:spacing w:after="0" w:line="294" w:lineRule="atLeas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Конкурс рисунков «Наша Победа» проводится для учащихся и посвящен 80-летию годовщины победы в Великой Отечественной Войне.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Направлен на разв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тие творческих способностей учащихся, воспитанию па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риотических чувств, уваж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ния к ветеранам ВОВ.</w:t>
            </w:r>
          </w:p>
          <w:p w:rsidR="0072715A" w:rsidRDefault="007271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проектной группой «дети войны»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детях, рожденных в период войны. Ее переработка, сортировка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годам и городам, наведение краткой исторической справки. Перевод в электронный вариант.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15.05.2025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41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проектной группой «взрослые не по годам»</w:t>
            </w:r>
          </w:p>
        </w:tc>
        <w:tc>
          <w:tcPr>
            <w:tcW w:w="3598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малолетних героях войны. Ее переработка, сортировка по годам и городам, наведе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краткой исторической справки. Перевод в электронный вариант.</w:t>
            </w:r>
          </w:p>
          <w:p w:rsidR="0072715A" w:rsidRDefault="007271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22.05.2025 </w:t>
            </w:r>
          </w:p>
        </w:tc>
      </w:tr>
      <w:tr w:rsidR="0072715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57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15A" w:rsidRDefault="000F5FB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p w:rsidR="0072715A" w:rsidRDefault="000F5FBC">
      <w:pPr>
        <w:pStyle w:val="Standard"/>
        <w:spacing w:after="0"/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2715A" w:rsidRDefault="0072715A">
      <w:pPr>
        <w:pStyle w:val="Standard"/>
        <w:spacing w:after="0"/>
        <w:jc w:val="both"/>
      </w:pP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lastRenderedPageBreak/>
        <w:t>Список литературы</w:t>
      </w:r>
    </w:p>
    <w:p w:rsidR="0072715A" w:rsidRDefault="000F5FBC">
      <w:pPr>
        <w:pStyle w:val="c27"/>
        <w:shd w:val="clear" w:color="auto" w:fill="FFFFFF"/>
        <w:spacing w:before="0" w:after="0"/>
      </w:pPr>
      <w:r>
        <w:rPr>
          <w:color w:val="000000"/>
          <w:sz w:val="28"/>
          <w:szCs w:val="28"/>
        </w:rPr>
        <w:t xml:space="preserve">1. </w:t>
      </w:r>
      <w:r>
        <w:rPr>
          <w:rStyle w:val="c2"/>
          <w:color w:val="000000"/>
          <w:sz w:val="28"/>
          <w:szCs w:val="28"/>
        </w:rPr>
        <w:t>Адаменко С. Воспитываем патриотов России // Народное образование – 2020— №4 – с. 23.</w:t>
      </w: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2. Государственная программа «Патриотическое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воспитание граждан Росси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ской Федерации на 2011-2015 годы».</w:t>
      </w: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Данилюк А.Я., Кондаков А.М. Концепция духовно-нравственного развития и воспитания личности гражданина России», Москва, 2010.</w:t>
      </w: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 Великая Отечественная война. Энциклопедия для школьников. – М.: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 – ПРЕСС, 2005. – 512 с., ил.</w:t>
      </w: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5. Великая Отечественная война и Ярославский край. Библиотека яросла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ской семьи. ; М. В. Александрова. – Рыбинск, Медиарост, 2015 – 224 с. ил.</w:t>
      </w: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6. </w:t>
      </w:r>
      <w:r>
        <w:rPr>
          <w:rStyle w:val="c2"/>
          <w:color w:val="000000"/>
          <w:sz w:val="28"/>
          <w:szCs w:val="28"/>
        </w:rPr>
        <w:t>Борщанская М. С. Создание воспитательной системы в школе VIII вида / Выгодски</w:t>
      </w:r>
      <w:r>
        <w:rPr>
          <w:rStyle w:val="c2"/>
          <w:color w:val="000000"/>
          <w:sz w:val="28"/>
          <w:szCs w:val="28"/>
        </w:rPr>
        <w:t>й Л. С. Нравственное воспитание / — Пед. Психология. – М.: 2020- с. 138</w:t>
      </w:r>
    </w:p>
    <w:p w:rsidR="0072715A" w:rsidRDefault="000F5FBC">
      <w:pPr>
        <w:widowControl/>
        <w:shd w:val="clear" w:color="auto" w:fill="FFFFFF"/>
        <w:suppressAutoHyphens w:val="0"/>
        <w:spacing w:after="150" w:line="240" w:lineRule="auto"/>
        <w:textAlignment w:val="auto"/>
      </w:pPr>
      <w:r>
        <w:rPr>
          <w:rStyle w:val="c2"/>
          <w:color w:val="000000"/>
          <w:sz w:val="28"/>
          <w:szCs w:val="28"/>
        </w:rPr>
        <w:t>7. Ефремова Г. Патриотическое воспитание школьников // Воспитание школ</w:t>
      </w:r>
      <w:r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ников – 2020 — №8 – с.17</w:t>
      </w:r>
    </w:p>
    <w:p w:rsidR="0072715A" w:rsidRDefault="000F5FBC">
      <w:pPr>
        <w:pStyle w:val="c27"/>
        <w:shd w:val="clear" w:color="auto" w:fill="FFFFFF"/>
        <w:spacing w:before="0" w:after="0"/>
      </w:pPr>
      <w:r>
        <w:rPr>
          <w:rStyle w:val="c2"/>
          <w:color w:val="000000"/>
          <w:sz w:val="28"/>
          <w:szCs w:val="28"/>
        </w:rPr>
        <w:t>8. Постановление Правительства РФ от 5 октября 2010 г. «795 «О госуда</w:t>
      </w:r>
      <w:r>
        <w:rPr>
          <w:rStyle w:val="c2"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ственной программе</w:t>
      </w:r>
      <w:r>
        <w:rPr>
          <w:rStyle w:val="c2"/>
          <w:color w:val="000000"/>
          <w:sz w:val="28"/>
          <w:szCs w:val="28"/>
        </w:rPr>
        <w:t>«Патриотическое воспитание граждан Российской Фед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рации на 2011-2015 г.г.».</w:t>
      </w:r>
    </w:p>
    <w:p w:rsidR="0072715A" w:rsidRDefault="0072715A">
      <w:pPr>
        <w:widowControl/>
        <w:shd w:val="clear" w:color="auto" w:fill="FFFFFF"/>
        <w:suppressAutoHyphens w:val="0"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2715A" w:rsidRDefault="0072715A">
      <w:pPr>
        <w:widowControl/>
        <w:shd w:val="clear" w:color="auto" w:fill="FFFFFF"/>
        <w:suppressAutoHyphens w:val="0"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pStyle w:val="c27"/>
        <w:shd w:val="clear" w:color="auto" w:fill="FFFFFF"/>
        <w:spacing w:before="0" w:after="0"/>
      </w:pPr>
    </w:p>
    <w:p w:rsidR="0072715A" w:rsidRDefault="0072715A">
      <w:pPr>
        <w:widowControl/>
        <w:shd w:val="clear" w:color="auto" w:fill="FFFFFF"/>
        <w:suppressAutoHyphens w:val="0"/>
        <w:spacing w:after="15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p w:rsidR="0072715A" w:rsidRDefault="0072715A">
      <w:pPr>
        <w:pStyle w:val="Standard"/>
        <w:spacing w:after="0"/>
        <w:jc w:val="both"/>
      </w:pPr>
    </w:p>
    <w:sectPr w:rsidR="0072715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BC" w:rsidRDefault="000F5FBC">
      <w:pPr>
        <w:spacing w:after="0" w:line="240" w:lineRule="auto"/>
      </w:pPr>
      <w:r>
        <w:separator/>
      </w:r>
    </w:p>
  </w:endnote>
  <w:endnote w:type="continuationSeparator" w:id="0">
    <w:p w:rsidR="000F5FBC" w:rsidRDefault="000F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BC" w:rsidRDefault="000F5F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5FBC" w:rsidRDefault="000F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49"/>
    <w:multiLevelType w:val="multilevel"/>
    <w:tmpl w:val="7BC830C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7574F73"/>
    <w:multiLevelType w:val="multilevel"/>
    <w:tmpl w:val="45C894D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F7C2D37"/>
    <w:multiLevelType w:val="multilevel"/>
    <w:tmpl w:val="AEBE26B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10A6DEE"/>
    <w:multiLevelType w:val="multilevel"/>
    <w:tmpl w:val="11A68F46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FE57DC"/>
    <w:multiLevelType w:val="multilevel"/>
    <w:tmpl w:val="9612DEC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6D77444"/>
    <w:multiLevelType w:val="multilevel"/>
    <w:tmpl w:val="4168B8A2"/>
    <w:styleLink w:val="WW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227489"/>
    <w:multiLevelType w:val="multilevel"/>
    <w:tmpl w:val="0BAAD3E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38B4007A"/>
    <w:multiLevelType w:val="multilevel"/>
    <w:tmpl w:val="D410E7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4A427CE2"/>
    <w:multiLevelType w:val="multilevel"/>
    <w:tmpl w:val="6B7CD87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50483053"/>
    <w:multiLevelType w:val="multilevel"/>
    <w:tmpl w:val="405A2B4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407492D"/>
    <w:multiLevelType w:val="multilevel"/>
    <w:tmpl w:val="07C20A5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5F1854E4"/>
    <w:multiLevelType w:val="multilevel"/>
    <w:tmpl w:val="F1C8365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5FCB4A99"/>
    <w:multiLevelType w:val="multilevel"/>
    <w:tmpl w:val="1A98BD54"/>
    <w:styleLink w:val="WW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6384C89"/>
    <w:multiLevelType w:val="multilevel"/>
    <w:tmpl w:val="EF52CB1E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6A1F6C5E"/>
    <w:multiLevelType w:val="multilevel"/>
    <w:tmpl w:val="61BA82D8"/>
    <w:styleLink w:val="WWNum1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45D5D40"/>
    <w:multiLevelType w:val="multilevel"/>
    <w:tmpl w:val="702A5F8E"/>
    <w:styleLink w:val="WWNum7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78326693"/>
    <w:multiLevelType w:val="multilevel"/>
    <w:tmpl w:val="AF62CF1C"/>
    <w:lvl w:ilvl="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nsid w:val="7B8E514B"/>
    <w:multiLevelType w:val="multilevel"/>
    <w:tmpl w:val="FA74B9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5"/>
  </w:num>
  <w:num w:numId="8">
    <w:abstractNumId w:val="5"/>
  </w:num>
  <w:num w:numId="9">
    <w:abstractNumId w:val="11"/>
  </w:num>
  <w:num w:numId="10">
    <w:abstractNumId w:val="14"/>
  </w:num>
  <w:num w:numId="11">
    <w:abstractNumId w:val="3"/>
  </w:num>
  <w:num w:numId="12">
    <w:abstractNumId w:val="17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13"/>
  </w:num>
  <w:num w:numId="18">
    <w:abstractNumId w:val="17"/>
    <w:lvlOverride w:ilvl="0"/>
  </w:num>
  <w:num w:numId="19">
    <w:abstractNumId w:val="16"/>
  </w:num>
  <w:num w:numId="20">
    <w:abstractNumId w:val="2"/>
    <w:lvlOverride w:ilvl="0"/>
  </w:num>
  <w:num w:numId="21">
    <w:abstractNumId w:val="10"/>
    <w:lvlOverride w:ilvl="0"/>
  </w:num>
  <w:num w:numId="22">
    <w:abstractNumId w:val="8"/>
    <w:lvlOverride w:ilvl="0"/>
  </w:num>
  <w:num w:numId="23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715A"/>
    <w:rsid w:val="000F5FBC"/>
    <w:rsid w:val="005F748F"/>
    <w:rsid w:val="007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</w:pPr>
    <w:rPr>
      <w:rFonts w:eastAsia="Calibri" w:cs="Times New Roman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  <w:rPr>
      <w:rFonts w:eastAsia="Calibri" w:cs="Times New Roman"/>
    </w:rPr>
  </w:style>
  <w:style w:type="paragraph" w:styleId="a7">
    <w:name w:val="List Paragraph"/>
    <w:basedOn w:val="Standard"/>
    <w:pPr>
      <w:ind w:left="720"/>
    </w:pPr>
    <w:rPr>
      <w:rFonts w:eastAsia="Calibri" w:cs="Times New Roman"/>
    </w:rPr>
  </w:style>
  <w:style w:type="paragraph" w:styleId="a8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paragraph" w:customStyle="1" w:styleId="c27">
    <w:name w:val="c27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2">
    <w:name w:val="c2"/>
    <w:basedOn w:val="a0"/>
  </w:style>
  <w:style w:type="character" w:styleId="ad">
    <w:name w:val="Emphasis"/>
    <w:basedOn w:val="a0"/>
    <w:rPr>
      <w:i/>
      <w:iCs/>
    </w:rPr>
  </w:style>
  <w:style w:type="paragraph" w:customStyle="1" w:styleId="rtejustify">
    <w:name w:val="rtejustify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</w:pPr>
    <w:rPr>
      <w:rFonts w:eastAsia="Calibri" w:cs="Times New Roman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  <w:rPr>
      <w:rFonts w:eastAsia="Calibri" w:cs="Times New Roman"/>
    </w:rPr>
  </w:style>
  <w:style w:type="paragraph" w:styleId="a7">
    <w:name w:val="List Paragraph"/>
    <w:basedOn w:val="Standard"/>
    <w:pPr>
      <w:ind w:left="720"/>
    </w:pPr>
    <w:rPr>
      <w:rFonts w:eastAsia="Calibri" w:cs="Times New Roman"/>
    </w:rPr>
  </w:style>
  <w:style w:type="paragraph" w:styleId="a8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paragraph" w:customStyle="1" w:styleId="c27">
    <w:name w:val="c27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2">
    <w:name w:val="c2"/>
    <w:basedOn w:val="a0"/>
  </w:style>
  <w:style w:type="character" w:styleId="ad">
    <w:name w:val="Emphasis"/>
    <w:basedOn w:val="a0"/>
    <w:rPr>
      <w:i/>
      <w:iCs/>
    </w:rPr>
  </w:style>
  <w:style w:type="paragraph" w:customStyle="1" w:styleId="rtejustify">
    <w:name w:val="rtejustify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2025-01-29T12:16:00Z</cp:lastPrinted>
  <dcterms:created xsi:type="dcterms:W3CDTF">2025-02-05T07:05:00Z</dcterms:created>
  <dcterms:modified xsi:type="dcterms:W3CDTF">2025-02-05T07:05:00Z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