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>ПИСЬМО МИНОБРНАУКИ РОССИИ от 28.03.2013 № ДЛ-65/08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>ПИСЬМО МИНОБРНАУКИ РОССИИ от 28.03.2013 № ДЛ-65/08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С 28 марта 2013 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>Справка и редакции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>ПИСЬМО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>от 28 марта 2013 года № ДЛ-65/08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>Об установлении требований к одежде обучающихся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D0959">
        <w:rPr>
          <w:rFonts w:ascii="Times New Roman" w:hAnsi="Times New Roman" w:cs="Times New Roman"/>
          <w:sz w:val="24"/>
          <w:szCs w:val="24"/>
        </w:rPr>
        <w:t>Минобрнауки России в связи с участившимися вопросами по регламентации требований к школьной одежде обучающихся, а также вступлением в силу с 1 сентября 2013 г. Федерального закона от 29 декабря 2012 г. №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</w:t>
      </w:r>
      <w:proofErr w:type="gramEnd"/>
      <w:r w:rsidRPr="00AD0959">
        <w:rPr>
          <w:rFonts w:ascii="Times New Roman" w:hAnsi="Times New Roman" w:cs="Times New Roman"/>
          <w:sz w:val="24"/>
          <w:szCs w:val="24"/>
        </w:rPr>
        <w:t xml:space="preserve"> Федерации (пункт 18, часть 3, статья 28 Закона), направляет для использования Модельный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общего образования (далее - Модельный акт).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Одновременно Минобрнауки России информирует, что опыт введения единых </w:t>
      </w:r>
      <w:proofErr w:type="gramStart"/>
      <w:r w:rsidRPr="00AD0959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AD0959">
        <w:rPr>
          <w:rFonts w:ascii="Times New Roman" w:hAnsi="Times New Roman" w:cs="Times New Roman"/>
          <w:sz w:val="24"/>
          <w:szCs w:val="24"/>
        </w:rPr>
        <w:t xml:space="preserve"> к одежде обучающихся имеется во многих общеобразовательных учреждениях республик Карелия, Татарстан, Ставропольском крае, Белгородской, Ленинградской, Московской, Омской, Оренбургской, Пензенской, Ростовской, Саратовской, Ульяновской, Ярославской областях и других субъектах Российской Федерации.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Так, постановлением правительства Ставропольского края от 31 октября 2012 г. № 422-п утверждены "Основные требования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края".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В ряде субъектов Российской Федерации установлены различные механизмы финансовой поддержки как для отдельных категорий граждан по приобретению школьной одежды, так и для организаций, осуществляющих ее производство (республики Башкортостан, Татарстан, Чувашская Республика, Амурская, Брянская, Оренбургская, Сахалинская области).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AD0959">
        <w:rPr>
          <w:rFonts w:ascii="Times New Roman" w:hAnsi="Times New Roman" w:cs="Times New Roman"/>
          <w:sz w:val="24"/>
          <w:szCs w:val="24"/>
        </w:rPr>
        <w:t>Указанные подходы, по мнению Минобрнауки России, способствуют выполнению органами государственной власти субъектов Российской Федерации требований подпункта "б" пункта 1 Указа Президента Российской Федерации от 5 мая 1993 г. № 431 "О мерах по социальной поддержке многодетных семей" (в редакции Указа Президента Российской Федерации от 25 февраля 2003 г. № 250) в части установления органами государственной власти субъектов Российской Федерации бесплатного обеспечения одеждой</w:t>
      </w:r>
      <w:proofErr w:type="gramEnd"/>
      <w:r w:rsidRPr="00AD0959">
        <w:rPr>
          <w:rFonts w:ascii="Times New Roman" w:hAnsi="Times New Roman" w:cs="Times New Roman"/>
          <w:sz w:val="24"/>
          <w:szCs w:val="24"/>
        </w:rPr>
        <w:t xml:space="preserve"> для посещения школьных занятий, а также спортивной формой на весь период обучения детей из многодетных семей в общеобразовательных учреждениях.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Кроме того, Минобрнауки России просит обратить внимание, что по вопросам совершенствования федерального государственного санитарно-эпидемиологического надзора за пребыванием детей в общеобразовательных учреждениях, в том числе и </w:t>
      </w:r>
      <w:proofErr w:type="gramStart"/>
      <w:r w:rsidRPr="00AD0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0959">
        <w:rPr>
          <w:rFonts w:ascii="Times New Roman" w:hAnsi="Times New Roman" w:cs="Times New Roman"/>
          <w:sz w:val="24"/>
          <w:szCs w:val="24"/>
        </w:rPr>
        <w:t xml:space="preserve"> части установления порядка ношения школьной одежды, элементов детской одежды, ношения детьми и подростками головного убора в помещении направлено письмо Роспотребнадзора от 9 ноября 2012 г. № 01/12662-12-23.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proofErr w:type="gramStart"/>
      <w:r w:rsidRPr="00AD0959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AD0959">
        <w:rPr>
          <w:rFonts w:ascii="Times New Roman" w:hAnsi="Times New Roman" w:cs="Times New Roman"/>
          <w:sz w:val="24"/>
          <w:szCs w:val="24"/>
        </w:rPr>
        <w:t xml:space="preserve"> Минобрнауки России рекомендует: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принять нормативный правовой акт, устанавливающий требования к одежде </w:t>
      </w:r>
      <w:proofErr w:type="gramStart"/>
      <w:r w:rsidRPr="00AD09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0959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образования;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организовать совместно с органами местного самоуправления муниципальных районов и городских округов проведение разъяснительной работы с участием региональных служб Роспотребнадзора с руководителями образовательных учреждений, родителями, обучающимися и педагогической общественностью по вопросу введения требований к одежде обучающихся.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О решениях, принятых в регионе по установлению требований к одежде обучающихся по образовательным программам начального общего, основного общего и среднего общего образования, Минобрнауки России просит проинформировать в рамках предоставления ежегодной информации о готовности образовательных организаций к новому учебному году.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>Д.В. Ливанов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>Приложение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>Модельный нормативный правовой акт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>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общего образования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D0959">
        <w:rPr>
          <w:rFonts w:ascii="Times New Roman" w:hAnsi="Times New Roman" w:cs="Times New Roman"/>
          <w:sz w:val="24"/>
          <w:szCs w:val="24"/>
        </w:rPr>
        <w:t xml:space="preserve">В связи с вступлением в силу с 1 сентября 2013 г. Федерального закона от 29 декабря 2012 г. № 273-ФЗ "Об образовании в Российской Федерации" (далее - Закон), согласно </w:t>
      </w:r>
      <w:r w:rsidRPr="00AD0959">
        <w:rPr>
          <w:rFonts w:ascii="Times New Roman" w:hAnsi="Times New Roman" w:cs="Times New Roman"/>
          <w:sz w:val="24"/>
          <w:szCs w:val="24"/>
        </w:rPr>
        <w:lastRenderedPageBreak/>
        <w:t>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Закона), утвердить нормативный правовой акт субъекта Российской Федерации об установлении</w:t>
      </w:r>
      <w:proofErr w:type="gramEnd"/>
      <w:r w:rsidRPr="00AD0959">
        <w:rPr>
          <w:rFonts w:ascii="Times New Roman" w:hAnsi="Times New Roman" w:cs="Times New Roman"/>
          <w:sz w:val="24"/>
          <w:szCs w:val="24"/>
        </w:rPr>
        <w:t xml:space="preserve"> требований к одежде обучающихся по образовательным программам начального общего, основного общего и среднего общего образования.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1. Единые требования к одежде </w:t>
      </w:r>
      <w:proofErr w:type="gramStart"/>
      <w:r w:rsidRPr="00AD09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0959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обеспечения </w:t>
      </w:r>
      <w:proofErr w:type="gramStart"/>
      <w:r w:rsidRPr="00AD09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0959">
        <w:rPr>
          <w:rFonts w:ascii="Times New Roman" w:hAnsi="Times New Roman" w:cs="Times New Roman"/>
          <w:sz w:val="24"/>
          <w:szCs w:val="24"/>
        </w:rPr>
        <w:t xml:space="preserve"> удобной и эстетичной одеждой в повседневной школьной жизни;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устранения признаков социального, имущественного и религиозного различия между </w:t>
      </w:r>
      <w:proofErr w:type="gramStart"/>
      <w:r w:rsidRPr="00AD095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0959">
        <w:rPr>
          <w:rFonts w:ascii="Times New Roman" w:hAnsi="Times New Roman" w:cs="Times New Roman"/>
          <w:sz w:val="24"/>
          <w:szCs w:val="24"/>
        </w:rPr>
        <w:t>;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предупреждения возникновения у </w:t>
      </w:r>
      <w:proofErr w:type="gramStart"/>
      <w:r w:rsidRPr="00AD09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0959"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 сверстниками;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укрепления общего имиджа образовательной организации, формирования школьной идентичности.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2. Требования к одежде </w:t>
      </w:r>
      <w:proofErr w:type="gramStart"/>
      <w:r w:rsidRPr="00AD09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0959">
        <w:rPr>
          <w:rFonts w:ascii="Times New Roman" w:hAnsi="Times New Roman" w:cs="Times New Roman"/>
          <w:sz w:val="24"/>
          <w:szCs w:val="24"/>
        </w:rPr>
        <w:t xml:space="preserve"> и обязательность ее ношения устанавливается локальным нормативным актом образовательной организации.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3. Общий вид одежды </w:t>
      </w:r>
      <w:proofErr w:type="gramStart"/>
      <w:r w:rsidRPr="00AD09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0959">
        <w:rPr>
          <w:rFonts w:ascii="Times New Roman" w:hAnsi="Times New Roman" w:cs="Times New Roman"/>
          <w:sz w:val="24"/>
          <w:szCs w:val="24"/>
        </w:rP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4. Общеобразовательные организации вправе устанавливать следующие виды одежды </w:t>
      </w:r>
      <w:proofErr w:type="gramStart"/>
      <w:r w:rsidRPr="00AD09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0959">
        <w:rPr>
          <w:rFonts w:ascii="Times New Roman" w:hAnsi="Times New Roman" w:cs="Times New Roman"/>
          <w:sz w:val="24"/>
          <w:szCs w:val="24"/>
        </w:rPr>
        <w:t>: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1) повседневная одежда;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2) парадная одежда;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3) спортивная одежда.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Парадная одежда используется </w:t>
      </w:r>
      <w:proofErr w:type="gramStart"/>
      <w:r w:rsidRPr="00AD095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0959">
        <w:rPr>
          <w:rFonts w:ascii="Times New Roman" w:hAnsi="Times New Roman" w:cs="Times New Roman"/>
          <w:sz w:val="24"/>
          <w:szCs w:val="24"/>
        </w:rPr>
        <w:t xml:space="preserve"> в дни проведения праздников и торжественных линеек.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lastRenderedPageBreak/>
        <w:t xml:space="preserve">    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Спортивная одежда используется </w:t>
      </w:r>
      <w:proofErr w:type="gramStart"/>
      <w:r w:rsidRPr="00AD095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0959">
        <w:rPr>
          <w:rFonts w:ascii="Times New Roman" w:hAnsi="Times New Roman" w:cs="Times New Roman"/>
          <w:sz w:val="24"/>
          <w:szCs w:val="24"/>
        </w:rPr>
        <w:t xml:space="preserve"> на занятиях физической культурой и спортом.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5.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6. Одежда обучающихся должна соответствовать погоде и месту проведения учебных занятий, температурному режиму в помещении.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7.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8. </w:t>
      </w:r>
      <w:proofErr w:type="gramStart"/>
      <w:r w:rsidRPr="00AD095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D0959">
        <w:rPr>
          <w:rFonts w:ascii="Times New Roman" w:hAnsi="Times New Roman" w:cs="Times New Roman"/>
          <w:sz w:val="24"/>
          <w:szCs w:val="24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AD0959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2D" w:rsidRPr="00AD0959" w:rsidRDefault="00AD0959" w:rsidP="00AD0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959">
        <w:rPr>
          <w:rFonts w:ascii="Times New Roman" w:hAnsi="Times New Roman" w:cs="Times New Roman"/>
          <w:sz w:val="24"/>
          <w:szCs w:val="24"/>
        </w:rPr>
        <w:t xml:space="preserve">    9.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(ст. 26 Закона), учитывать материальные затраты малообеспеченных и многодетных семей.</w:t>
      </w:r>
    </w:p>
    <w:sectPr w:rsidR="00890B2D" w:rsidRPr="00AD0959" w:rsidSect="0089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D0959"/>
    <w:rsid w:val="00890B2D"/>
    <w:rsid w:val="00AD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2013-04-15T11:26:00Z</cp:lastPrinted>
  <dcterms:created xsi:type="dcterms:W3CDTF">2013-04-15T11:25:00Z</dcterms:created>
  <dcterms:modified xsi:type="dcterms:W3CDTF">2013-04-15T11:27:00Z</dcterms:modified>
</cp:coreProperties>
</file>