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9C1" w:rsidRPr="009369C1" w:rsidRDefault="009369C1" w:rsidP="0093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369C1">
        <w:rPr>
          <w:rFonts w:ascii="Times New Roman" w:eastAsia="Times New Roman" w:hAnsi="Times New Roman"/>
          <w:b/>
          <w:color w:val="000000"/>
          <w:sz w:val="24"/>
          <w:szCs w:val="24"/>
        </w:rPr>
        <w:t>Календарный (перспективный) план воспитательной внеурочной деятельности НОО (1-4 классы)</w:t>
      </w:r>
      <w:r w:rsidRPr="009369C1">
        <w:t xml:space="preserve"> </w:t>
      </w: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«Основные школьные дела»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709"/>
        <w:gridCol w:w="2800"/>
      </w:tblGrid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Поднятие государственного флага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пн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Спуск государственного флага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пт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День Знаний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1.09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солидарности в борьбе с терроризмом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3.09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по предупреждению детского дорожно-транспортного травматизма и профилактическая акция «Внимание, дети!»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Легкоатлетическая эстафета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Всероссийский день бега «Кросс наций»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Тренировочная эвакуация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пожилых людей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учителя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правовых знаний «Полиция и дети», акция «Молодежь за здоровый образ жизни»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Мероприятия, посвященные Дню народного единства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Благотворительная акция «Новогоднее чудо»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Благотворительная акция «Красота и здоровье»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матери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Международному дню толерантности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Международному Дню инвалидов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Новогодние мероприятия (конкурсы, утренники, вечера)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096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 в рамках Дня Конституции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День полного освобождения Ленинграда от фашистской блокады (1944 год)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оборонно-массовой, спортивной и патриотической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Январь-февраль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День Святого Валентина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Военно-спортивная игра «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Зарничка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Городской конкурс исследовательских работ и творческих проектов младших школьников «Первые шаги в науку»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Защитников Отечества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Смотр-конкурс строя и песни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правовых знаний «Полиция и дети»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Русской масленице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8 марта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Всероссийская неделя Книги, музыки и театра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Олимпиада по ПДД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«Я за ЗОЖ»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правовых знаний и акции «Молодежь за здоровый образ жизни»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Март - апрель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противопожарной безопасности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7 апреля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День космонавтики. Гагаринский урок «Космос - это мы»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Патриотическая акция «Часовой у знамени Победы»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Весенняя неделя добра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Благотворительная акция «Помощь братьям нашим меньшим»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Победы в рамках празднования годовщины Победы в Вов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Парад юнармейцев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празднику «Последний звонок»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Месячник по предупреждению детского дорожно-транспортного травматизма и профилактическая акция «Внимание, дети!»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Мероприятия, посвященные Дню защиты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  <w:tr w:rsidR="009369C1" w:rsidRPr="009369C1" w:rsidTr="009369C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пришкольного лагеря с дневным пребыванием детей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руководители, старшая вожатая</w:t>
            </w:r>
          </w:p>
        </w:tc>
      </w:tr>
    </w:tbl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«Классное руководство» согласно программам работы классного руководителя</w:t>
      </w: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67"/>
        <w:gridCol w:w="2393"/>
      </w:tblGrid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Воспитательные классные мероприятия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с учителями предметниками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с родителями и законными представителями обучающихся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«Лучший класс</w:t>
            </w:r>
            <w:r w:rsidRPr="009369C1">
              <w:rPr>
                <w:rFonts w:ascii="Times New Roman" w:hAnsi="Times New Roman"/>
                <w:sz w:val="24"/>
                <w:szCs w:val="24"/>
              </w:rPr>
              <w:t xml:space="preserve"> школы»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Зам. директора, ст. вожатые, классные руководители</w:t>
            </w:r>
          </w:p>
        </w:tc>
      </w:tr>
    </w:tbl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«Курсы внеурочной деятельности»</w:t>
      </w: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67"/>
        <w:gridCol w:w="2393"/>
      </w:tblGrid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Курсы ВД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Разговоры о важном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Мир фантазий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Юный шашист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Успешный ученик – успешный читатель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Эколята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– молодые защитники природы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Наш школьный двор как сад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Тропа здоровья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 расписанию занятий ВД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Руководители ВД</w:t>
            </w:r>
          </w:p>
        </w:tc>
      </w:tr>
    </w:tbl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«Урочная деятельность» согласно программам отдельных учебных предметов и курсов</w:t>
      </w:r>
    </w:p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967"/>
        <w:gridCol w:w="2393"/>
      </w:tblGrid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Соблюдение на уроках общепринятых норм поведения, правил общения со сверстниками и старшими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Интерактивные формы работы на уроках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Интеллектуальное шефство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Игровые моменты в ходе урока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9369C1" w:rsidRPr="009369C1" w:rsidTr="009369C1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tabs>
                <w:tab w:val="left" w:pos="1925"/>
              </w:tabs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Инициирование и поддержка исследовательской деятельности школьников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</w:tbl>
    <w:p w:rsidR="009369C1" w:rsidRPr="009369C1" w:rsidRDefault="009369C1" w:rsidP="009369C1">
      <w:pPr>
        <w:tabs>
          <w:tab w:val="left" w:pos="1925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«Самоуправление»</w:t>
      </w: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400"/>
        <w:gridCol w:w="2393"/>
      </w:tblGrid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Выборы и работа органов самоуправления - школьного актива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Выборы инициативных групп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Заседания командиров классов по вопросам ключевых общешкольных дел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Заседания творческого совета дела классов 1 классов «Прощание с букварем»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Заседания творческого совета дела классов 4 классов «Прощание с начальной школой»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Обсуждение участия в благотворительных акциях «Новогоднее чудо»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Обсуждение участия в благотворительных акциях «Красота и здоровье»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Обсуждение участия в благотворительных акциях «Помощь братьям нашим меньшим»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Вовлечение школьников в планирование дел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«Внешкольные мероприятия»</w:t>
      </w: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258"/>
        <w:gridCol w:w="2393"/>
      </w:tblGrid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Пешие прогулки по городу Чебоксары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Походы выходного дня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Посещение музеев, картинных галерей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Экскурсии на природу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Экскурсии на предприятия города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Реализация проекта «Живые уроки»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пришкольного лагеря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  <w:r w:rsidRPr="009369C1">
        <w:rPr>
          <w:rFonts w:ascii="Times New Roman" w:hAnsi="Times New Roman"/>
          <w:b/>
          <w:sz w:val="24"/>
          <w:szCs w:val="24"/>
        </w:rPr>
        <w:t>Модуль «Профориентация»</w:t>
      </w: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134"/>
        <w:gridCol w:w="1808"/>
      </w:tblGrid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Классные часы на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Деловые игры,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, викторины на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Экскурсии на предприятия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Посещение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профориентационных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выставок, ярмарок профессий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Посещение Дней открытых дверей в средних и высших учебных заведениях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Анкетирование по вопросам склонностей, способностей, дарований и иных индивидуальных способностей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Реализация проекта «Живые уроки»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Билет в будущее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Педагог психолог</w:t>
            </w:r>
          </w:p>
        </w:tc>
      </w:tr>
    </w:tbl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widowControl w:val="0"/>
        <w:tabs>
          <w:tab w:val="left" w:pos="1594"/>
        </w:tabs>
        <w:autoSpaceDE w:val="0"/>
        <w:autoSpaceDN w:val="0"/>
        <w:spacing w:after="0" w:line="298" w:lineRule="exact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369C1">
        <w:rPr>
          <w:rFonts w:ascii="Times New Roman" w:eastAsia="Times New Roman" w:hAnsi="Times New Roman"/>
          <w:b/>
          <w:sz w:val="24"/>
          <w:szCs w:val="24"/>
        </w:rPr>
        <w:t>Модуль «Организация предметно-пространственной</w:t>
      </w:r>
      <w:r w:rsidRPr="009369C1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9369C1">
        <w:rPr>
          <w:rFonts w:ascii="Times New Roman" w:eastAsia="Times New Roman" w:hAnsi="Times New Roman"/>
          <w:b/>
          <w:sz w:val="24"/>
          <w:szCs w:val="24"/>
        </w:rPr>
        <w:t>среды»</w:t>
      </w:r>
    </w:p>
    <w:p w:rsidR="009369C1" w:rsidRPr="009369C1" w:rsidRDefault="009369C1" w:rsidP="009369C1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9"/>
        <w:gridCol w:w="1125"/>
        <w:gridCol w:w="1906"/>
      </w:tblGrid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Участие в проекте «Территория детства»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Озеленение пришкольной территории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Разбивка клумб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Благоустройство классных кабинетов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Оформление пространства проведения конкретных школьных событий (праздников, церемоний, торжественных линеек, творческих вечеров…)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Участие в проекте «Сад Памяти»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Организация и проведение конкурсов творческих проектов по благоустройству различных участков пришкольной территории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Организация выставок лучших работ школьников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69C1" w:rsidRPr="009369C1" w:rsidRDefault="009369C1" w:rsidP="009369C1">
      <w:pPr>
        <w:spacing w:before="100" w:beforeAutospacing="1" w:after="100" w:afterAutospacing="1" w:line="240" w:lineRule="auto"/>
        <w:ind w:right="180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9369C1" w:rsidRPr="009369C1" w:rsidRDefault="009369C1" w:rsidP="0093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9369C1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Модуль «Взаимодействие с родителями»</w:t>
      </w:r>
    </w:p>
    <w:p w:rsidR="009369C1" w:rsidRPr="009369C1" w:rsidRDefault="009369C1" w:rsidP="00936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2"/>
        <w:gridCol w:w="1118"/>
        <w:gridCol w:w="1974"/>
      </w:tblGrid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Управляющего Совета школы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Работа Совета отцов школы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Дни открытых дверей для родителей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собрания, происходящие в режиме обсуждения наиболее острых проблем обучения и воспитания школьников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Помощь со стороны родителей в подготовке и проведении общешкольных и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внутриклассных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 xml:space="preserve"> мероприятий воспитательной направленности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Участие родителей в воспитательных мероприятиях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специалистов по запросу родителей для решения острых конфликтных ситуаций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c целью координации воспитательных усилий педагогов и родителей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Специалисты </w:t>
            </w:r>
          </w:p>
        </w:tc>
      </w:tr>
    </w:tbl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jc w:val="center"/>
        <w:rPr>
          <w:rFonts w:ascii="Times New Roman" w:hAnsi="Times New Roman"/>
          <w:b/>
          <w:sz w:val="24"/>
          <w:szCs w:val="24"/>
        </w:rPr>
      </w:pPr>
    </w:p>
    <w:p w:rsidR="009369C1" w:rsidRPr="009369C1" w:rsidRDefault="009369C1" w:rsidP="009369C1">
      <w:pPr>
        <w:spacing w:after="12" w:line="249" w:lineRule="auto"/>
        <w:ind w:left="577" w:right="9" w:hanging="10"/>
        <w:jc w:val="center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  <w:t>Модуль «Профилактика и безопасность»</w:t>
      </w:r>
    </w:p>
    <w:p w:rsidR="009369C1" w:rsidRPr="009369C1" w:rsidRDefault="009369C1" w:rsidP="009369C1">
      <w:pPr>
        <w:spacing w:after="12" w:line="249" w:lineRule="auto"/>
        <w:ind w:left="577" w:right="9" w:hanging="10"/>
        <w:jc w:val="center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p w:rsidR="009369C1" w:rsidRPr="009369C1" w:rsidRDefault="009369C1" w:rsidP="009369C1">
      <w:pPr>
        <w:spacing w:after="12" w:line="249" w:lineRule="auto"/>
        <w:ind w:left="577" w:right="9" w:hanging="10"/>
        <w:jc w:val="center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8"/>
        <w:gridCol w:w="1238"/>
        <w:gridCol w:w="1969"/>
      </w:tblGrid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Проведение вводных инструктажей после летних каникул: « Охрана труда обучающихся, «Правила по оказанию первой помощи пострадавшему», «Охрана труда обучающихся, учителей, выполняющих общественно – полезные работы», «Правила безопасности жизни детей при проведении школьных мероприятий», «Правила безопасности для группы продленного дня», «Безопасное поведение в школе», «Охрана труда о сохранении личного имущества обучающихся», «Беседы по антитеррористической направленности»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lastRenderedPageBreak/>
              <w:t>Акция «Безопасный путь из дома в школу и обратно», «Беседы по антитеррористической направленности»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Месячник безопасности дорожного движения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Сентябрь, май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ind w:right="19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Проведение целевого инструктажа с обучающимися: «Профилактика негативных ситуаций во дворе, на улицах, дома и в общественных местах», «Правила пожарной безопасности», «Правила безопасного поведения на дорогах и в транспорте», «Правила по охране труда при проведении прогулок, туристических походов и экскурсий», «Правила по безопасному поведению в общественном транспорте», «Правила безопасности при поездках на автобусе», «Беседы по антитеррористической направленности»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Администрация школы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ind w:right="29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Проведение целевого инструктажа перед каникулами: «Правила безопасного поведения на водоемах в летний, осенне-зимней и весенний периоды», «Профилактика негативных ситуаций во дворе, на улицах, дома и в общественных местах», «Правила пожарной безопасности», «Правила безопасного поведения на дорогах и в транспорте», «Правила по охране труда при проведении прогулок, туристических походов и экскурсий», «Правила по безопасному поведению в общественном транспорте», «Правила безопасности при поездках на автобусе», «Правила поведения во время каникул», «Беседы по антитеррористической направленности»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ind w:right="6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Проведение повторного инструктажа после каникул: « Охрана труда обучающихся, «Правила по оказанию первой помощи пострадавшему», «Охрана труда обучающихся, учителей, выполняющих общественно – полезные работы», «Правила безопасности жизни детей при проведении школьных мероприятий», «Правила безопасности для группы продленного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дня»«Безопасное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 поведение в школе», «Охрана труда о сохранении личного имущества обучающихся»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lastRenderedPageBreak/>
              <w:t>Неделя безопасного интернета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День антитеррористической безопасности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</w:pPr>
            <w:r w:rsidRPr="009369C1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Проверка уровня физической подготовленности обучающихся к сдаче норм ГТО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Веселые старты среди обучающихся 1-4 классов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Осенний кросс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Сдача нормативов ВФСК ГТО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Первенство школы по баскетболу, футболу, пионерболу, баскетболу, волейболу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Учителя ФК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Заседания Совета профилактики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Формирование банка данных, анализ и корректировка (сверка) списка обучающихся и семей «группы риска», детей из семей СОП, детей состоящих на учете в ВШК и различных видах учета в органах системы профилактики.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Индивидуальная работа с детьми и семьями «группы риска»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Посещение семей, состоящих на ВШК</w:t>
            </w:r>
          </w:p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совместно с органами опеки, представителями ПДН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Учет занятости обучающихся «группы риска» во внеурочной деятельности и дополнительном образовании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Организация занятости обучающихся «группы риска» во внеурочной деятельности и дополнительном образовании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Проверка занятости обучающихся “группы риска” в кружках и секциях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Контроль за успеваемостью обучающихся “группы риска”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lastRenderedPageBreak/>
              <w:t>Коррекция поведения «трудных» обучающихся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Участие в работе районной КДН и ЗП,</w:t>
            </w:r>
          </w:p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ОДН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  <w:tr w:rsidR="009369C1" w:rsidRPr="009369C1" w:rsidTr="009369C1"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Мониторинг посещаемости обучающимися «группы риска» школы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</w:tr>
    </w:tbl>
    <w:p w:rsidR="009369C1" w:rsidRPr="009369C1" w:rsidRDefault="009369C1" w:rsidP="009369C1">
      <w:pPr>
        <w:spacing w:after="12" w:line="249" w:lineRule="auto"/>
        <w:ind w:right="9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p w:rsidR="009369C1" w:rsidRPr="009369C1" w:rsidRDefault="009369C1" w:rsidP="009369C1">
      <w:pPr>
        <w:spacing w:after="12" w:line="249" w:lineRule="auto"/>
        <w:ind w:left="577" w:right="9" w:hanging="10"/>
        <w:jc w:val="center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  <w:t>Модуль «Социальное партнерство»</w:t>
      </w: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1134"/>
        <w:gridCol w:w="1808"/>
      </w:tblGrid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Посещение музеев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Посещение театров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Посещение выставок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Совместные мероприятия с ЧГУ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Совместные мероприятия с ЧГПУ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Совместные конкурсы, игры, викторины с социальными партнерами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jc w:val="both"/>
        <w:rPr>
          <w:rFonts w:ascii="Times New Roman" w:hAnsi="Times New Roman"/>
          <w:sz w:val="24"/>
          <w:szCs w:val="24"/>
        </w:rPr>
      </w:pPr>
    </w:p>
    <w:p w:rsidR="009369C1" w:rsidRPr="009369C1" w:rsidRDefault="009369C1" w:rsidP="009369C1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  <w:bookmarkStart w:id="0" w:name="_Toc110152"/>
      <w:r w:rsidRPr="009369C1"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  <w:t>Вариативный раздел</w:t>
      </w:r>
      <w:bookmarkEnd w:id="0"/>
    </w:p>
    <w:p w:rsidR="009369C1" w:rsidRPr="009369C1" w:rsidRDefault="009369C1" w:rsidP="009369C1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5" w:line="249" w:lineRule="auto"/>
        <w:ind w:left="-5" w:hanging="10"/>
        <w:jc w:val="center"/>
        <w:outlineLvl w:val="1"/>
        <w:rPr>
          <w:rFonts w:ascii="Liberation Serif" w:eastAsia="Liberation Serif" w:hAnsi="Liberation Serif" w:cs="Liberation Serif"/>
          <w:b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  <w:t>Модуль «Школьный музей»</w:t>
      </w:r>
    </w:p>
    <w:p w:rsidR="009369C1" w:rsidRPr="009369C1" w:rsidRDefault="009369C1" w:rsidP="009369C1">
      <w:pPr>
        <w:spacing w:after="12" w:line="249" w:lineRule="auto"/>
        <w:ind w:left="-15" w:right="9" w:firstLine="850"/>
        <w:jc w:val="both"/>
        <w:rPr>
          <w:rFonts w:ascii="Liberation Serif" w:eastAsia="Liberation Serif" w:hAnsi="Liberation Serif" w:cs="Liberation Serif"/>
          <w:color w:val="000000"/>
          <w:sz w:val="24"/>
          <w:lang w:eastAsia="ru-RU"/>
        </w:rPr>
      </w:pPr>
    </w:p>
    <w:tbl>
      <w:tblPr>
        <w:tblW w:w="10245" w:type="dxa"/>
        <w:tblInd w:w="272" w:type="dxa"/>
        <w:tblCellMar>
          <w:top w:w="56" w:type="dxa"/>
          <w:right w:w="112" w:type="dxa"/>
        </w:tblCellMar>
        <w:tblLook w:val="04A0" w:firstRow="1" w:lastRow="0" w:firstColumn="1" w:lastColumn="0" w:noHBand="0" w:noVBand="1"/>
      </w:tblPr>
      <w:tblGrid>
        <w:gridCol w:w="749"/>
        <w:gridCol w:w="4637"/>
        <w:gridCol w:w="1991"/>
        <w:gridCol w:w="2868"/>
      </w:tblGrid>
      <w:tr w:rsidR="009369C1" w:rsidRPr="009369C1" w:rsidTr="009369C1">
        <w:trPr>
          <w:trHeight w:val="56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146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 xml:space="preserve">Кл 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3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Сроки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3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369C1" w:rsidRPr="009369C1" w:rsidTr="009369C1">
        <w:trPr>
          <w:trHeight w:val="1666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lastRenderedPageBreak/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«Уроки мужества»:</w:t>
            </w:r>
          </w:p>
          <w:p w:rsidR="009369C1" w:rsidRPr="009369C1" w:rsidRDefault="009369C1" w:rsidP="009369C1">
            <w:pPr>
              <w:spacing w:after="0" w:line="256" w:lineRule="auto"/>
              <w:ind w:left="349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«День памяти жертв Беслана»</w:t>
            </w:r>
          </w:p>
          <w:p w:rsidR="009369C1" w:rsidRPr="009369C1" w:rsidRDefault="009369C1" w:rsidP="009369C1">
            <w:pPr>
              <w:spacing w:after="0" w:line="256" w:lineRule="auto"/>
              <w:jc w:val="right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«День начала Блокады Ленинграда»</w:t>
            </w:r>
          </w:p>
          <w:p w:rsidR="009369C1" w:rsidRPr="009369C1" w:rsidRDefault="009369C1" w:rsidP="009369C1">
            <w:pPr>
              <w:spacing w:after="0" w:line="256" w:lineRule="auto"/>
              <w:ind w:left="709" w:hanging="360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«День начала Бородинского сражения в отечественной войне 1812 года»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  <w:tr w:rsidR="009369C1" w:rsidRPr="009369C1" w:rsidTr="009369C1">
        <w:trPr>
          <w:trHeight w:val="1643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«Неделя воинской славы»:</w:t>
            </w:r>
          </w:p>
          <w:p w:rsidR="009369C1" w:rsidRPr="009369C1" w:rsidRDefault="009369C1" w:rsidP="009369C1">
            <w:pPr>
              <w:spacing w:after="0" w:line="256" w:lineRule="auto"/>
              <w:ind w:left="349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«День неизвестного солдата»</w:t>
            </w:r>
          </w:p>
          <w:p w:rsidR="009369C1" w:rsidRPr="009369C1" w:rsidRDefault="009369C1" w:rsidP="009369C1">
            <w:pPr>
              <w:spacing w:after="3" w:line="240" w:lineRule="auto"/>
              <w:ind w:left="709" w:hanging="360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Библиотечные уроки «День Героев отечества»</w:t>
            </w:r>
          </w:p>
          <w:p w:rsidR="009369C1" w:rsidRPr="009369C1" w:rsidRDefault="009369C1" w:rsidP="009369C1">
            <w:pPr>
              <w:spacing w:after="0" w:line="256" w:lineRule="auto"/>
              <w:ind w:left="349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OpenSymbol" w:eastAsia="OpenSymbol" w:hAnsi="OpenSymbol" w:cs="OpenSymbol"/>
                <w:color w:val="000000"/>
                <w:lang w:eastAsia="ru-RU"/>
              </w:rPr>
              <w:t xml:space="preserve"> </w:t>
            </w: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«День конституции РФ»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  <w:tr w:rsidR="009369C1" w:rsidRPr="009369C1" w:rsidTr="009369C1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Музейные уроки, посвященные полному снятию блокады Ленинграда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  <w:tr w:rsidR="009369C1" w:rsidRPr="009369C1" w:rsidTr="009369C1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Музейные уроки, посвященные Дню Победы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  <w:tr w:rsidR="009369C1" w:rsidRPr="009369C1" w:rsidTr="009369C1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ans" w:eastAsia="Liberation Sans" w:hAnsi="Liberation Sans" w:cs="Liberation Sans"/>
                <w:color w:val="000000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6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Работа с экскурсоводами музея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  <w:tr w:rsidR="009369C1" w:rsidRPr="009369C1" w:rsidTr="009369C1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ans" w:eastAsia="Liberation Sans" w:hAnsi="Liberation Sans" w:cs="Liberation Sans"/>
                <w:color w:val="000000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Экскурсии в музей боевой и трудовой Славы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музея</w:t>
            </w:r>
          </w:p>
        </w:tc>
      </w:tr>
    </w:tbl>
    <w:p w:rsidR="009369C1" w:rsidRPr="009369C1" w:rsidRDefault="009369C1" w:rsidP="009369C1">
      <w:pPr>
        <w:keepNext/>
        <w:keepLines/>
        <w:spacing w:after="3" w:line="256" w:lineRule="auto"/>
        <w:ind w:left="-5" w:hanging="10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  <w:t>Модуль «Школьные СМИ»</w:t>
      </w:r>
    </w:p>
    <w:p w:rsidR="009369C1" w:rsidRPr="009369C1" w:rsidRDefault="009369C1" w:rsidP="009369C1">
      <w:pPr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9"/>
        <w:gridCol w:w="1125"/>
        <w:gridCol w:w="1906"/>
      </w:tblGrid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Работа редакционного совета школьников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Выпуск газеты «Калейдоскоп школьной жизни»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Популяризация общешкольных ключевых дел, кружков, секций через школьную газету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9369C1" w:rsidRPr="009369C1" w:rsidTr="009369C1"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lastRenderedPageBreak/>
              <w:t>Участие школьников в конкурсах школьных медиа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369C1">
              <w:rPr>
                <w:rFonts w:ascii="Times New Roman" w:hAnsi="Times New Roman"/>
                <w:sz w:val="24"/>
                <w:szCs w:val="24"/>
              </w:rPr>
              <w:t>теч</w:t>
            </w:r>
            <w:proofErr w:type="spellEnd"/>
            <w:r w:rsidRPr="009369C1">
              <w:rPr>
                <w:rFonts w:ascii="Times New Roman" w:hAnsi="Times New Roman"/>
                <w:sz w:val="24"/>
                <w:szCs w:val="24"/>
              </w:rPr>
              <w:t>. года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69C1" w:rsidRPr="009369C1" w:rsidRDefault="009369C1" w:rsidP="009369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69C1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9369C1" w:rsidRPr="009369C1" w:rsidRDefault="009369C1" w:rsidP="009369C1">
      <w:pPr>
        <w:keepNext/>
        <w:keepLines/>
        <w:spacing w:after="3" w:line="256" w:lineRule="auto"/>
        <w:ind w:left="-5" w:hanging="10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  <w:t>Модуль «Школьный спортивный клуб «Победа»</w:t>
      </w: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spacing w:after="12" w:line="249" w:lineRule="auto"/>
        <w:ind w:left="-15" w:right="9" w:firstLine="709"/>
        <w:jc w:val="both"/>
        <w:rPr>
          <w:rFonts w:ascii="Liberation Serif" w:eastAsia="Liberation Serif" w:hAnsi="Liberation Serif" w:cs="Liberation Serif"/>
          <w:color w:val="000000"/>
          <w:sz w:val="24"/>
          <w:lang w:eastAsia="ru-RU"/>
        </w:rPr>
      </w:pPr>
    </w:p>
    <w:tbl>
      <w:tblPr>
        <w:tblW w:w="10245" w:type="dxa"/>
        <w:tblInd w:w="272" w:type="dxa"/>
        <w:tblCellMar>
          <w:top w:w="59" w:type="dxa"/>
          <w:right w:w="115" w:type="dxa"/>
        </w:tblCellMar>
        <w:tblLook w:val="04A0" w:firstRow="1" w:lastRow="0" w:firstColumn="1" w:lastColumn="0" w:noHBand="0" w:noVBand="1"/>
      </w:tblPr>
      <w:tblGrid>
        <w:gridCol w:w="749"/>
        <w:gridCol w:w="4637"/>
        <w:gridCol w:w="1991"/>
        <w:gridCol w:w="2868"/>
      </w:tblGrid>
      <w:tr w:rsidR="009369C1" w:rsidRPr="009369C1" w:rsidTr="009369C1">
        <w:trPr>
          <w:trHeight w:val="562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146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Кл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7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Сроки проведения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6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Проверка уровня физической подготовленности обучающихся к сдаче норм ГТО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сентябрь, май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1-4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Веселые старты среди обучающихся 1-4 классов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Осенний кросс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39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Сдача нормативов ВФСК ГТО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октябрь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Первенство школы по пионерболу, футболу, баскетболу, волейболу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Всероссийский фестиваль «Футбол в школе»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1-5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Турниры по шашкам, шахматам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март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  <w:tr w:rsidR="009369C1" w:rsidRPr="009369C1" w:rsidTr="009369C1">
        <w:trPr>
          <w:trHeight w:val="1114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1-11</w:t>
            </w:r>
          </w:p>
        </w:tc>
        <w:tc>
          <w:tcPr>
            <w:tcW w:w="4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Участие в спортивных соревнованиях района, города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ШСК, учителя ФК</w:t>
            </w:r>
          </w:p>
        </w:tc>
      </w:tr>
    </w:tbl>
    <w:p w:rsidR="009369C1" w:rsidRPr="009369C1" w:rsidRDefault="009369C1" w:rsidP="009369C1">
      <w:pPr>
        <w:keepNext/>
        <w:keepLines/>
        <w:spacing w:after="3" w:line="256" w:lineRule="auto"/>
        <w:ind w:left="-5" w:hanging="10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</w:p>
    <w:p w:rsidR="009369C1" w:rsidRPr="009369C1" w:rsidRDefault="009369C1" w:rsidP="009369C1">
      <w:pPr>
        <w:keepNext/>
        <w:keepLines/>
        <w:spacing w:after="3" w:line="256" w:lineRule="auto"/>
        <w:ind w:left="-5" w:hanging="10"/>
        <w:jc w:val="center"/>
        <w:outlineLvl w:val="2"/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</w:pPr>
      <w:r w:rsidRPr="009369C1">
        <w:rPr>
          <w:rFonts w:ascii="Liberation Serif" w:eastAsia="Liberation Serif" w:hAnsi="Liberation Serif" w:cs="Liberation Serif"/>
          <w:b/>
          <w:i/>
          <w:color w:val="000000"/>
          <w:sz w:val="24"/>
          <w:lang w:eastAsia="ru-RU"/>
        </w:rPr>
        <w:t>Модуль «Школьный театр»</w:t>
      </w:r>
    </w:p>
    <w:p w:rsidR="009369C1" w:rsidRPr="009369C1" w:rsidRDefault="009369C1" w:rsidP="009369C1">
      <w:pPr>
        <w:spacing w:after="3" w:line="256" w:lineRule="auto"/>
        <w:ind w:left="209" w:right="4" w:hanging="10"/>
        <w:jc w:val="center"/>
        <w:rPr>
          <w:rFonts w:ascii="Liberation Serif" w:eastAsia="Liberation Serif" w:hAnsi="Liberation Serif" w:cs="Liberation Serif"/>
          <w:color w:val="000000"/>
          <w:sz w:val="24"/>
          <w:lang w:eastAsia="ru-RU"/>
        </w:rPr>
      </w:pPr>
    </w:p>
    <w:tbl>
      <w:tblPr>
        <w:tblW w:w="10245" w:type="dxa"/>
        <w:tblInd w:w="272" w:type="dxa"/>
        <w:tblCellMar>
          <w:top w:w="56" w:type="dxa"/>
          <w:right w:w="210" w:type="dxa"/>
        </w:tblCellMar>
        <w:tblLook w:val="04A0" w:firstRow="1" w:lastRow="0" w:firstColumn="1" w:lastColumn="0" w:noHBand="0" w:noVBand="1"/>
      </w:tblPr>
      <w:tblGrid>
        <w:gridCol w:w="829"/>
        <w:gridCol w:w="4571"/>
        <w:gridCol w:w="1986"/>
        <w:gridCol w:w="2859"/>
      </w:tblGrid>
      <w:tr w:rsidR="009369C1" w:rsidRPr="009369C1" w:rsidTr="009369C1">
        <w:trPr>
          <w:trHeight w:val="5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126"/>
              <w:jc w:val="both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Кл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101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Наименование мероприятия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Сроки проведения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ind w:left="101"/>
              <w:jc w:val="center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b/>
                <w:color w:val="000000"/>
                <w:sz w:val="24"/>
                <w:lang w:eastAsia="ru-RU"/>
              </w:rPr>
              <w:t>Ответственные</w:t>
            </w:r>
          </w:p>
        </w:tc>
      </w:tr>
      <w:tr w:rsidR="009369C1" w:rsidRPr="009369C1" w:rsidTr="009369C1">
        <w:trPr>
          <w:trHeight w:val="5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lastRenderedPageBreak/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Комплектование коллектива театральной студии «Маски»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сентябрь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</w:t>
            </w:r>
            <w:bookmarkStart w:id="1" w:name="_GoBack"/>
            <w:bookmarkEnd w:id="1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й студии</w:t>
            </w:r>
          </w:p>
        </w:tc>
      </w:tr>
      <w:tr w:rsidR="009369C1" w:rsidRPr="009369C1" w:rsidTr="009369C1">
        <w:trPr>
          <w:trHeight w:val="838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Творческая постановка ко дню учителя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Октябрь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  <w:tr w:rsidR="009369C1" w:rsidRPr="009369C1" w:rsidTr="009369C1">
        <w:trPr>
          <w:trHeight w:val="5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Творческая постановка к Новому году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Декабрь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  <w:tr w:rsidR="009369C1" w:rsidRPr="009369C1" w:rsidTr="009369C1">
        <w:trPr>
          <w:trHeight w:val="838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Участие коллектива в школьных праздниках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  <w:tr w:rsidR="009369C1" w:rsidRPr="009369C1" w:rsidTr="009369C1">
        <w:trPr>
          <w:trHeight w:val="5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Участие коллектива театральной студии в городских, республиканских, всероссийских конкурсах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В </w:t>
            </w:r>
            <w:proofErr w:type="spellStart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теч</w:t>
            </w:r>
            <w:proofErr w:type="spellEnd"/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. года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eastAsia="Times New Roman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  <w:tr w:rsidR="009369C1" w:rsidRPr="009369C1" w:rsidTr="009369C1">
        <w:trPr>
          <w:trHeight w:val="562"/>
        </w:trPr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ans" w:eastAsia="Liberation Sans" w:hAnsi="Liberation Sans" w:cs="Liberation Sans"/>
                <w:color w:val="000000"/>
                <w:lang w:eastAsia="ru-RU"/>
              </w:rPr>
            </w:pPr>
            <w:r w:rsidRPr="009369C1">
              <w:rPr>
                <w:rFonts w:ascii="Liberation Sans" w:eastAsia="Liberation Sans" w:hAnsi="Liberation Sans" w:cs="Liberation Sans"/>
                <w:color w:val="000000"/>
                <w:lang w:eastAsia="ru-RU"/>
              </w:rPr>
              <w:t>1-11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Творческая постановка к Последнему звонку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spacing w:after="0" w:line="256" w:lineRule="auto"/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 xml:space="preserve">Май </w:t>
            </w:r>
          </w:p>
        </w:tc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369C1" w:rsidRPr="009369C1" w:rsidRDefault="009369C1" w:rsidP="009369C1">
            <w:pPr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</w:pPr>
            <w:r w:rsidRPr="009369C1">
              <w:rPr>
                <w:rFonts w:ascii="Liberation Serif" w:eastAsia="Liberation Serif" w:hAnsi="Liberation Serif" w:cs="Liberation Serif"/>
                <w:color w:val="000000"/>
                <w:sz w:val="24"/>
                <w:lang w:eastAsia="ru-RU"/>
              </w:rPr>
              <w:t>Руководитель театральной студии</w:t>
            </w:r>
          </w:p>
        </w:tc>
      </w:tr>
    </w:tbl>
    <w:p w:rsidR="00CA7FD1" w:rsidRDefault="00CA7FD1"/>
    <w:sectPr w:rsidR="00CA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C1"/>
    <w:rsid w:val="009369C1"/>
    <w:rsid w:val="00A50002"/>
    <w:rsid w:val="00C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7306B-0DAF-4F0B-A488-213A799C7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369C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9C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69C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69C1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369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9369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9369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9369C1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9369C1"/>
  </w:style>
  <w:style w:type="table" w:styleId="a3">
    <w:name w:val="Table Grid"/>
    <w:basedOn w:val="a1"/>
    <w:uiPriority w:val="59"/>
    <w:rsid w:val="009369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369C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369C1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2611</Words>
  <Characters>14888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17465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teacher</cp:lastModifiedBy>
  <cp:revision>2</cp:revision>
  <dcterms:created xsi:type="dcterms:W3CDTF">2025-10-15T08:18:00Z</dcterms:created>
  <dcterms:modified xsi:type="dcterms:W3CDTF">2025-10-15T08:18:00Z</dcterms:modified>
</cp:coreProperties>
</file>