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EB7" w:rsidRPr="00B32EB7" w:rsidRDefault="00B32EB7" w:rsidP="00B32EB7">
      <w:pPr>
        <w:spacing w:after="0" w:line="240" w:lineRule="auto"/>
        <w:jc w:val="center"/>
        <w:rPr>
          <w:rFonts w:ascii="Times New Roman" w:hAnsi="Times New Roman" w:cs="Times New Roman"/>
          <w:sz w:val="24"/>
          <w:szCs w:val="24"/>
        </w:rPr>
      </w:pPr>
      <w:r w:rsidRPr="00B32EB7">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41 с углубленным изучением отдельных предметов»</w:t>
      </w:r>
    </w:p>
    <w:p w:rsidR="00B32EB7" w:rsidRPr="00B32EB7" w:rsidRDefault="00B32EB7" w:rsidP="00B32EB7">
      <w:pPr>
        <w:spacing w:after="0" w:line="240" w:lineRule="auto"/>
        <w:jc w:val="center"/>
        <w:rPr>
          <w:rFonts w:ascii="Times New Roman" w:hAnsi="Times New Roman" w:cs="Times New Roman"/>
          <w:sz w:val="24"/>
          <w:szCs w:val="24"/>
        </w:rPr>
      </w:pPr>
      <w:r w:rsidRPr="00B32EB7">
        <w:rPr>
          <w:rFonts w:ascii="Times New Roman" w:hAnsi="Times New Roman" w:cs="Times New Roman"/>
          <w:sz w:val="24"/>
          <w:szCs w:val="24"/>
        </w:rPr>
        <w:t>города Чебоксары Чувашской Республики</w:t>
      </w:r>
    </w:p>
    <w:p w:rsidR="00B32EB7" w:rsidRPr="00B32EB7" w:rsidRDefault="00B32EB7" w:rsidP="00B32EB7">
      <w:pPr>
        <w:spacing w:after="0" w:line="240" w:lineRule="auto"/>
        <w:jc w:val="both"/>
        <w:rPr>
          <w:rFonts w:ascii="Times New Roman" w:hAnsi="Times New Roman" w:cs="Times New Roman"/>
          <w:color w:val="000000"/>
          <w:sz w:val="24"/>
          <w:szCs w:val="24"/>
        </w:rPr>
      </w:pPr>
    </w:p>
    <w:p w:rsidR="009A5D69" w:rsidRDefault="009A5D69" w:rsidP="00B32EB7">
      <w:pPr>
        <w:spacing w:after="0" w:line="240" w:lineRule="auto"/>
        <w:jc w:val="both"/>
        <w:rPr>
          <w:rFonts w:ascii="Times New Roman" w:hAnsi="Times New Roman" w:cs="Times New Roman"/>
          <w:sz w:val="24"/>
          <w:szCs w:val="24"/>
        </w:rPr>
      </w:pPr>
    </w:p>
    <w:tbl>
      <w:tblPr>
        <w:tblW w:w="9998" w:type="dxa"/>
        <w:jc w:val="right"/>
        <w:tblCellMar>
          <w:top w:w="15" w:type="dxa"/>
          <w:left w:w="15" w:type="dxa"/>
          <w:bottom w:w="15" w:type="dxa"/>
          <w:right w:w="15" w:type="dxa"/>
        </w:tblCellMar>
        <w:tblLook w:val="0600" w:firstRow="0" w:lastRow="0" w:firstColumn="0" w:lastColumn="0" w:noHBand="1" w:noVBand="1"/>
      </w:tblPr>
      <w:tblGrid>
        <w:gridCol w:w="6509"/>
        <w:gridCol w:w="3489"/>
      </w:tblGrid>
      <w:tr w:rsidR="009A5D69" w:rsidRPr="00B32EB7" w:rsidTr="009A5D69">
        <w:trPr>
          <w:trHeight w:val="157"/>
          <w:jc w:val="right"/>
        </w:trPr>
        <w:tc>
          <w:tcPr>
            <w:tcW w:w="6509" w:type="dxa"/>
            <w:tcMar>
              <w:top w:w="75" w:type="dxa"/>
              <w:left w:w="75" w:type="dxa"/>
              <w:bottom w:w="75" w:type="dxa"/>
              <w:right w:w="75" w:type="dxa"/>
            </w:tcMar>
          </w:tcPr>
          <w:p w:rsidR="009A5D69" w:rsidRPr="00B32EB7" w:rsidRDefault="009A5D69" w:rsidP="001B22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sidRPr="00B32EB7">
              <w:rPr>
                <w:rFonts w:ascii="Times New Roman" w:hAnsi="Times New Roman" w:cs="Times New Roman"/>
              </w:rPr>
              <w:br/>
            </w:r>
            <w:r w:rsidRPr="00B32EB7">
              <w:rPr>
                <w:rFonts w:ascii="Times New Roman" w:hAnsi="Times New Roman" w:cs="Times New Roman"/>
                <w:color w:val="000000"/>
                <w:sz w:val="24"/>
                <w:szCs w:val="24"/>
              </w:rPr>
              <w:t>Педагогическим советом</w:t>
            </w:r>
            <w:r w:rsidRPr="00B32EB7">
              <w:rPr>
                <w:rFonts w:ascii="Times New Roman" w:hAnsi="Times New Roman" w:cs="Times New Roman"/>
              </w:rPr>
              <w:br/>
            </w:r>
            <w:r w:rsidRPr="00B32EB7">
              <w:rPr>
                <w:rFonts w:ascii="Times New Roman" w:hAnsi="Times New Roman" w:cs="Times New Roman"/>
                <w:color w:val="000000"/>
                <w:sz w:val="24"/>
                <w:szCs w:val="24"/>
              </w:rPr>
              <w:t>МБОУ  «СОШ №41» г.Чебоксары</w:t>
            </w:r>
            <w:r w:rsidRPr="00B32EB7">
              <w:rPr>
                <w:rFonts w:ascii="Times New Roman" w:hAnsi="Times New Roman" w:cs="Times New Roman"/>
              </w:rPr>
              <w:br/>
            </w:r>
            <w:r w:rsidRPr="00B32EB7">
              <w:rPr>
                <w:rFonts w:ascii="Times New Roman" w:hAnsi="Times New Roman" w:cs="Times New Roman"/>
                <w:color w:val="000000"/>
                <w:sz w:val="24"/>
                <w:szCs w:val="24"/>
              </w:rPr>
              <w:t xml:space="preserve">(протокол </w:t>
            </w:r>
            <w:r>
              <w:rPr>
                <w:rFonts w:ascii="Times New Roman" w:hAnsi="Times New Roman" w:cs="Times New Roman"/>
                <w:color w:val="000000"/>
                <w:sz w:val="24"/>
                <w:szCs w:val="24"/>
              </w:rPr>
              <w:t>от 30.08.2021 № 1</w:t>
            </w:r>
            <w:r w:rsidRPr="00B32EB7">
              <w:rPr>
                <w:rFonts w:ascii="Times New Roman" w:hAnsi="Times New Roman" w:cs="Times New Roman"/>
                <w:color w:val="000000"/>
                <w:sz w:val="24"/>
                <w:szCs w:val="24"/>
              </w:rPr>
              <w:t>)</w:t>
            </w:r>
          </w:p>
        </w:tc>
        <w:tc>
          <w:tcPr>
            <w:tcW w:w="3489" w:type="dxa"/>
            <w:tcMar>
              <w:top w:w="75" w:type="dxa"/>
              <w:left w:w="75" w:type="dxa"/>
              <w:bottom w:w="75" w:type="dxa"/>
              <w:right w:w="75" w:type="dxa"/>
            </w:tcMar>
          </w:tcPr>
          <w:p w:rsidR="009A5D69" w:rsidRDefault="009A5D69" w:rsidP="001B22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sidRPr="00B32EB7">
              <w:rPr>
                <w:rFonts w:ascii="Times New Roman" w:hAnsi="Times New Roman" w:cs="Times New Roman"/>
              </w:rPr>
              <w:br/>
            </w:r>
            <w:r>
              <w:rPr>
                <w:rFonts w:ascii="Times New Roman" w:hAnsi="Times New Roman" w:cs="Times New Roman"/>
                <w:color w:val="000000"/>
                <w:sz w:val="24"/>
                <w:szCs w:val="24"/>
              </w:rPr>
              <w:t xml:space="preserve">Директор </w:t>
            </w:r>
            <w:r w:rsidRPr="00B32EB7">
              <w:rPr>
                <w:rFonts w:ascii="Times New Roman" w:hAnsi="Times New Roman" w:cs="Times New Roman"/>
                <w:color w:val="000000"/>
                <w:sz w:val="24"/>
                <w:szCs w:val="24"/>
              </w:rPr>
              <w:t xml:space="preserve"> МБОУ  «СОШ №41» г.Чебоксары</w:t>
            </w:r>
          </w:p>
          <w:p w:rsidR="009A5D69" w:rsidRDefault="009A5D69" w:rsidP="001B229D">
            <w:pPr>
              <w:spacing w:after="0" w:line="240" w:lineRule="auto"/>
              <w:jc w:val="both"/>
              <w:rPr>
                <w:rFonts w:ascii="Times New Roman" w:hAnsi="Times New Roman" w:cs="Times New Roman"/>
              </w:rPr>
            </w:pPr>
            <w:r>
              <w:rPr>
                <w:rFonts w:ascii="Times New Roman" w:hAnsi="Times New Roman" w:cs="Times New Roman"/>
                <w:color w:val="000000"/>
                <w:sz w:val="24"/>
                <w:szCs w:val="24"/>
              </w:rPr>
              <w:t>Валерианова В.В.___________</w:t>
            </w:r>
          </w:p>
          <w:p w:rsidR="009A5D69" w:rsidRPr="00B32EB7" w:rsidRDefault="009A5D69" w:rsidP="001B229D">
            <w:pPr>
              <w:spacing w:after="0" w:line="240" w:lineRule="auto"/>
              <w:jc w:val="both"/>
              <w:rPr>
                <w:rFonts w:ascii="Times New Roman" w:hAnsi="Times New Roman" w:cs="Times New Roman"/>
              </w:rPr>
            </w:pPr>
            <w:r>
              <w:rPr>
                <w:rFonts w:ascii="Times New Roman" w:hAnsi="Times New Roman" w:cs="Times New Roman"/>
                <w:color w:val="000000"/>
                <w:sz w:val="24"/>
                <w:szCs w:val="24"/>
              </w:rPr>
              <w:t>приказ от 01.09. 2021№ 117-о</w:t>
            </w:r>
          </w:p>
        </w:tc>
      </w:tr>
      <w:tr w:rsidR="009A5D69" w:rsidRPr="00B32EB7" w:rsidTr="009A5D69">
        <w:trPr>
          <w:trHeight w:val="155"/>
          <w:jc w:val="right"/>
        </w:trPr>
        <w:tc>
          <w:tcPr>
            <w:tcW w:w="6509" w:type="dxa"/>
            <w:tcMar>
              <w:top w:w="75" w:type="dxa"/>
              <w:left w:w="75" w:type="dxa"/>
              <w:bottom w:w="75" w:type="dxa"/>
              <w:right w:w="75" w:type="dxa"/>
            </w:tcMar>
          </w:tcPr>
          <w:p w:rsidR="009A5D69" w:rsidRPr="00B32EB7" w:rsidRDefault="009A5D69" w:rsidP="001B229D">
            <w:pPr>
              <w:spacing w:after="0" w:line="240" w:lineRule="auto"/>
              <w:rPr>
                <w:rFonts w:ascii="Times New Roman" w:hAnsi="Times New Roman" w:cs="Times New Roman"/>
              </w:rPr>
            </w:pPr>
          </w:p>
        </w:tc>
        <w:tc>
          <w:tcPr>
            <w:tcW w:w="3489" w:type="dxa"/>
            <w:tcMar>
              <w:top w:w="75" w:type="dxa"/>
              <w:left w:w="75" w:type="dxa"/>
              <w:bottom w:w="75" w:type="dxa"/>
              <w:right w:w="75" w:type="dxa"/>
            </w:tcMar>
          </w:tcPr>
          <w:p w:rsidR="009A5D69" w:rsidRPr="00B32EB7" w:rsidRDefault="009A5D69" w:rsidP="001B229D">
            <w:pPr>
              <w:spacing w:after="0" w:line="240" w:lineRule="auto"/>
              <w:jc w:val="both"/>
              <w:rPr>
                <w:rFonts w:ascii="Times New Roman" w:hAnsi="Times New Roman" w:cs="Times New Roman"/>
                <w:color w:val="000000"/>
                <w:sz w:val="24"/>
                <w:szCs w:val="24"/>
              </w:rPr>
            </w:pPr>
          </w:p>
        </w:tc>
      </w:tr>
    </w:tbl>
    <w:p w:rsidR="009A5D69" w:rsidRPr="009A5D69" w:rsidRDefault="00B32EB7" w:rsidP="009A5D69">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8"/>
          <w:szCs w:val="28"/>
        </w:rPr>
        <w:t>Положение о школьном методическом объединении учителей (ШМО)</w:t>
      </w:r>
      <w:r w:rsidR="009A5D69" w:rsidRPr="009A5D69">
        <w:rPr>
          <w:rFonts w:ascii="Times New Roman" w:hAnsi="Times New Roman" w:cs="Times New Roman"/>
          <w:b/>
          <w:sz w:val="24"/>
          <w:szCs w:val="24"/>
        </w:rPr>
        <w:t xml:space="preserve"> </w:t>
      </w:r>
    </w:p>
    <w:p w:rsidR="00B32EB7" w:rsidRPr="00B32EB7" w:rsidRDefault="009A5D69" w:rsidP="00B32EB7">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Настоящее </w:t>
      </w:r>
      <w:r w:rsidR="006E29C1">
        <w:rPr>
          <w:rFonts w:ascii="Times New Roman" w:hAnsi="Times New Roman" w:cs="Times New Roman"/>
          <w:sz w:val="24"/>
          <w:szCs w:val="24"/>
        </w:rPr>
        <w:t>П</w:t>
      </w:r>
      <w:r w:rsidRPr="00B32EB7">
        <w:rPr>
          <w:rFonts w:ascii="Times New Roman" w:hAnsi="Times New Roman" w:cs="Times New Roman"/>
          <w:sz w:val="24"/>
          <w:szCs w:val="24"/>
        </w:rPr>
        <w:t>оложение о школьном методическом объединении учит</w:t>
      </w:r>
      <w:r w:rsidR="006E29C1">
        <w:rPr>
          <w:rFonts w:ascii="Times New Roman" w:hAnsi="Times New Roman" w:cs="Times New Roman"/>
          <w:sz w:val="24"/>
          <w:szCs w:val="24"/>
        </w:rPr>
        <w:t xml:space="preserve">елей МБОУ «СОШ №41» г.Чебоксары </w:t>
      </w:r>
      <w:r w:rsidR="006E29C1" w:rsidRPr="00B32EB7">
        <w:rPr>
          <w:rFonts w:ascii="Times New Roman" w:hAnsi="Times New Roman" w:cs="Times New Roman"/>
          <w:sz w:val="24"/>
          <w:szCs w:val="24"/>
        </w:rPr>
        <w:t>регулирует</w:t>
      </w:r>
      <w:r w:rsidRPr="00B32EB7">
        <w:rPr>
          <w:rFonts w:ascii="Times New Roman" w:hAnsi="Times New Roman" w:cs="Times New Roman"/>
          <w:sz w:val="24"/>
          <w:szCs w:val="24"/>
        </w:rPr>
        <w:t xml:space="preserve"> деятельность объединения учителей-предметников школы, определяет права и обязанности участников методического объединения организации, осуществляющей образовательную деятельность. </w:t>
      </w:r>
    </w:p>
    <w:p w:rsidR="00B32EB7" w:rsidRPr="009A5D69" w:rsidRDefault="00B32EB7" w:rsidP="00B32EB7">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4"/>
          <w:szCs w:val="24"/>
        </w:rPr>
        <w:t xml:space="preserve">1. Общие положения </w:t>
      </w:r>
    </w:p>
    <w:p w:rsidR="00B32EB7" w:rsidRPr="00B32EB7" w:rsidRDefault="006E29C1" w:rsidP="00B32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Настоящее </w:t>
      </w:r>
      <w:r w:rsidR="00B32EB7" w:rsidRPr="00B32EB7">
        <w:rPr>
          <w:rFonts w:ascii="Times New Roman" w:hAnsi="Times New Roman" w:cs="Times New Roman"/>
          <w:sz w:val="24"/>
          <w:szCs w:val="24"/>
        </w:rPr>
        <w:t xml:space="preserve">Положение о </w:t>
      </w:r>
      <w:r>
        <w:rPr>
          <w:rFonts w:ascii="Times New Roman" w:hAnsi="Times New Roman" w:cs="Times New Roman"/>
          <w:sz w:val="24"/>
          <w:szCs w:val="24"/>
        </w:rPr>
        <w:t xml:space="preserve">школьных </w:t>
      </w:r>
      <w:r w:rsidR="00B32EB7" w:rsidRPr="00B32EB7">
        <w:rPr>
          <w:rFonts w:ascii="Times New Roman" w:hAnsi="Times New Roman" w:cs="Times New Roman"/>
          <w:sz w:val="24"/>
          <w:szCs w:val="24"/>
        </w:rPr>
        <w:t>ме</w:t>
      </w:r>
      <w:r>
        <w:rPr>
          <w:rFonts w:ascii="Times New Roman" w:hAnsi="Times New Roman" w:cs="Times New Roman"/>
          <w:sz w:val="24"/>
          <w:szCs w:val="24"/>
        </w:rPr>
        <w:t>тодических объединениях учителей (ШМО) в школе</w:t>
      </w:r>
      <w:r w:rsidR="00B32EB7" w:rsidRPr="00B32EB7">
        <w:rPr>
          <w:rFonts w:ascii="Times New Roman" w:hAnsi="Times New Roman" w:cs="Times New Roman"/>
          <w:sz w:val="24"/>
          <w:szCs w:val="24"/>
        </w:rPr>
        <w:t xml:space="preserve"> разработано в соответствии с Федеральным законом от 29.12.2012 № 273-ФЗ "Об образовании в Российской Федерации" с изменениями от 2 июля 2021 года, ФГОС начального и основного общего образования, утвержденных соответственно Приказами Минобрнауки России №373 от 06.10.2009г и №1897 от 17.12.2010 г в редакции от 31.12.2015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1.2. Данное Положение о методических объединениях (далее - Положение) обозначает основные цели, задачи, и функции методического объединения школы, определяет организацию, основные направления формы деятельности, делопроизводство МО педагогов школы, а также регламентирует права и обязанности руководителя и членов методического объединения общеобразовательной организации.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1.3. Методическое объединение учителей является основным структурным подразделением методической службы общеобразовательной организации, осуществляющим руководство учебно-воспитательной, методической, опытно-экспериментальной и внеклассной работой по одному или нескольким предметам.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1.4. 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 может быть создано методическое объединение классных руководителей.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1.5. Методическое объединение создается, реорганизуется и ликвидируется приказом директора организации, осуществляющей образовательную деятельность, по представлению заместителя-директора по учебно-воспитательной работе.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1.6. Методическое объединение непосредственно подчиняется заместителю директора организации, осуществляющей образовательную деятельность, по учебно-воспитательной работе.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1.7. Методическое объединение в своей деятельности соблюдает Конвенцию о правах ребенка, руководствуется Конституцией и законами РФ, указами Президента РФ, решениями правительства РФ, органов управления образованием всех уровней, а также Уставом, локальными актами, данным положением о методическом объединении, приказами общеобразовательной организации и распоряжениями его директора. </w:t>
      </w:r>
    </w:p>
    <w:p w:rsidR="00B32EB7" w:rsidRPr="009A5D69" w:rsidRDefault="00B32EB7" w:rsidP="00B32EB7">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4"/>
          <w:szCs w:val="24"/>
        </w:rPr>
        <w:t xml:space="preserve">2. Цели и задачи методического объединения </w:t>
      </w:r>
    </w:p>
    <w:p w:rsidR="009A5D69"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lastRenderedPageBreak/>
        <w:t xml:space="preserve">2.1. Методическое объединение учителей - предметников создается как одна из форм самоуправления в целях: </w:t>
      </w:r>
    </w:p>
    <w:p w:rsidR="009A5D69" w:rsidRPr="009A5D69" w:rsidRDefault="00B32EB7" w:rsidP="009A5D69">
      <w:pPr>
        <w:pStyle w:val="a3"/>
        <w:numPr>
          <w:ilvl w:val="0"/>
          <w:numId w:val="3"/>
        </w:numPr>
        <w:spacing w:after="0" w:line="240" w:lineRule="auto"/>
        <w:jc w:val="both"/>
        <w:rPr>
          <w:rFonts w:ascii="Times New Roman" w:hAnsi="Times New Roman" w:cs="Times New Roman"/>
          <w:sz w:val="24"/>
          <w:szCs w:val="24"/>
        </w:rPr>
      </w:pPr>
      <w:r w:rsidRPr="009A5D69">
        <w:rPr>
          <w:rFonts w:ascii="Times New Roman" w:hAnsi="Times New Roman" w:cs="Times New Roman"/>
          <w:sz w:val="24"/>
          <w:szCs w:val="24"/>
        </w:rPr>
        <w:t xml:space="preserve">совершенствования методического и профессионального мастерства учителей; </w:t>
      </w:r>
    </w:p>
    <w:p w:rsidR="009A5D69" w:rsidRPr="009A5D69" w:rsidRDefault="00B32EB7" w:rsidP="009A5D69">
      <w:pPr>
        <w:pStyle w:val="a3"/>
        <w:numPr>
          <w:ilvl w:val="0"/>
          <w:numId w:val="3"/>
        </w:numPr>
        <w:spacing w:after="0" w:line="240" w:lineRule="auto"/>
        <w:jc w:val="both"/>
        <w:rPr>
          <w:rFonts w:ascii="Times New Roman" w:hAnsi="Times New Roman" w:cs="Times New Roman"/>
          <w:sz w:val="24"/>
          <w:szCs w:val="24"/>
        </w:rPr>
      </w:pPr>
      <w:r w:rsidRPr="009A5D69">
        <w:rPr>
          <w:rFonts w:ascii="Times New Roman" w:hAnsi="Times New Roman" w:cs="Times New Roman"/>
          <w:sz w:val="24"/>
          <w:szCs w:val="24"/>
        </w:rPr>
        <w:t xml:space="preserve">организации взаимопомощи для обеспечения соответствия современным требованиям к обучению, воспитанию и развитию школьников; </w:t>
      </w:r>
    </w:p>
    <w:p w:rsidR="009A5D69" w:rsidRPr="009A5D69" w:rsidRDefault="00B32EB7" w:rsidP="009A5D69">
      <w:pPr>
        <w:pStyle w:val="a3"/>
        <w:numPr>
          <w:ilvl w:val="0"/>
          <w:numId w:val="3"/>
        </w:numPr>
        <w:spacing w:after="0" w:line="240" w:lineRule="auto"/>
        <w:jc w:val="both"/>
        <w:rPr>
          <w:rFonts w:ascii="Times New Roman" w:hAnsi="Times New Roman" w:cs="Times New Roman"/>
          <w:sz w:val="24"/>
          <w:szCs w:val="24"/>
        </w:rPr>
      </w:pPr>
      <w:r w:rsidRPr="009A5D69">
        <w:rPr>
          <w:rFonts w:ascii="Times New Roman" w:hAnsi="Times New Roman" w:cs="Times New Roman"/>
          <w:sz w:val="24"/>
          <w:szCs w:val="24"/>
        </w:rPr>
        <w:t xml:space="preserve">объединения творческих инициатив; </w:t>
      </w:r>
    </w:p>
    <w:p w:rsidR="00B32EB7" w:rsidRPr="009A5D69" w:rsidRDefault="00B32EB7" w:rsidP="009A5D69">
      <w:pPr>
        <w:pStyle w:val="a3"/>
        <w:numPr>
          <w:ilvl w:val="0"/>
          <w:numId w:val="3"/>
        </w:numPr>
        <w:spacing w:after="0" w:line="240" w:lineRule="auto"/>
        <w:jc w:val="both"/>
        <w:rPr>
          <w:rFonts w:ascii="Times New Roman" w:hAnsi="Times New Roman" w:cs="Times New Roman"/>
          <w:sz w:val="24"/>
          <w:szCs w:val="24"/>
        </w:rPr>
      </w:pPr>
      <w:r w:rsidRPr="009A5D69">
        <w:rPr>
          <w:rFonts w:ascii="Times New Roman" w:hAnsi="Times New Roman" w:cs="Times New Roman"/>
          <w:sz w:val="24"/>
          <w:szCs w:val="24"/>
        </w:rPr>
        <w:t xml:space="preserve">разработки современных требований к уроку, классному часу, внеурочному мероприятию и т.п.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2.2. Методическое объединение учителей - предметников решает следующие задачи: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изучение нормативной и методической документации по вопросам образования;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отбор содержания и составление учебных программ по предмету с учетом вариативности и разноуровневости;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анализ авторских программ и методик;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утверждение аттестационного материала для итогового контроля в переводных классах; * ознакомление с анализом состояния преподавания предмета по итогам внутришкольного контроля;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работа с обучающимися по соблюдению норм и правил техники безопасности в образовательной деятельности;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взаимопосещение уроков по определенной тематике с последующим самоанализом и анализом достигнутых результатов;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организация открытых уроков с целью ознакомления с методическими разработками;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изучение передового педагогического опыта;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экспериментальная работа по предмету;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выработка единых требований к оценке результатов освоения программы на основе разработанных образовательных стандартов по предмету;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разработка системы промежуточной и итоговой аттестации обучающихся;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анализ методов преподавания предмета;</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 отчеты о профессиональном самообразовании учителей, работы на курсах повышения квалификации, творческих командировках;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организация и проведение предметных недель (декад и т.п.), предметных олимпиад, конкурсов, смотров, научных конференций;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укрепление материальной базы и приведение средств обучения, в том числе учебно-наглядных пособий по предмету в соответствие с современными требованиями к учебному кабинету, к оснащению урока. </w:t>
      </w:r>
    </w:p>
    <w:p w:rsidR="00B32EB7" w:rsidRPr="009A5D69" w:rsidRDefault="00B32EB7" w:rsidP="00B32EB7">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4"/>
          <w:szCs w:val="24"/>
        </w:rPr>
        <w:t xml:space="preserve">3. Функции методического объединения учителей – предметников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3.1. Работа методического объединения организуется на основе планирования, отражающего план работы школы, рекомендации городского методического кабинета, методическую тему, принятую к разработке педагогическим коллективом, учитывающим индивидуальные планы профессионального самообразования учителей.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3.2. Методическое объединение учителей – предметников часть своей работы осуществляет на заседаниях, где анализируются или принимаются к сведению решения задач, изложенных во втором разделе.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3.3. Методическое объединение учителей – предметников организовывает семинарские занятия, проводит цикл открытых уроков по определенной методическим советом теме, проводит первоначальную экспертизу изменений, вносимых преподавателями в учебные программы, планирует оказание конкретной методической помощи учителям - предметникам.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3.4. Методическое объединение учителей – предметников определяет систему внеклассной работы по предмету, ее ориентацию, идеи, организует разработку методических рекомендаций для обучающихся и их родителей (законных представителей) в целях наилучшего усвоения знаний, повышения культуры учебного труда, соблюдения режима труда и отдыха.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lastRenderedPageBreak/>
        <w:t xml:space="preserve">3.5. Методическое объединение учителей – предметников обеспечивает преемственность в преподавании учебных дисциплин, между учебной и внеклассной работой по предмету.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3.6. Методическое объединение учителей – предметников анализирует состояние учебных кабинетов, планирует их развитие. </w:t>
      </w:r>
    </w:p>
    <w:p w:rsidR="00B32EB7" w:rsidRPr="009A5D69" w:rsidRDefault="00B32EB7" w:rsidP="00B32EB7">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4"/>
          <w:szCs w:val="24"/>
        </w:rPr>
        <w:t xml:space="preserve">4. Содержание и основные формы деятельности методического объединения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4.1. В содержание деятельности методического объединения входят: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изучение нормативной и методической документации по вопросам образования;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отбор содержания и составление рабочих программ по предметам с учетом вариативности и разнотравного их преподавания;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анализ авторских программ и методик учителей;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проведение анализа состояния преподавания предмета или группы предметов одной образовательной области;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организация взаимопосещения уроков;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выработка единых требований к оценке результатов освоения обучающимися учебных программ;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обобщение и распространение передового опыта педагогов, работающих в методическом объединении;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методическое сопровождение обучающихся при прохождении наиболее трудных тем, вопросов, требующих взаимодействия учителей различных предметов;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организация работы по накоплению дидактического материала;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ознакомление с методическими разработками различных авторов по предмету;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проведение творческих отчетов, посвященных профессиональному самообразованию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учителей, работе на курсах повышения квалификации, заслушивание отчетов о творческих командировках;</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 организация и проведение предметных недель в организации, осуществляющей образовательную деятельность;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работа по активизации творческого потенциала учителе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утверждения локальных актов, регламентирующих учебно-воспитательную деятельность общеобразовательной организации.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4.2. Основными формами работы методического объединения являются: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заседания, посвященные вопросам методики обучения и воспитания обучающихся;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круглые столы, семинары по учебно-методическим проблемам;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творческие отчеты учителей;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открытые уроки и внеклассные мероприятия;</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 лекции, доклады, сообщения и дискуссии по методикам обучения и воспитания, вопросам общей педагогики и психологии;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предметные недели;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взаимопосещение уроков;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организационно-деятельностные игры. </w:t>
      </w:r>
    </w:p>
    <w:p w:rsidR="00B32EB7" w:rsidRPr="009A5D69" w:rsidRDefault="00B32EB7" w:rsidP="00B32EB7">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4"/>
          <w:szCs w:val="24"/>
        </w:rPr>
        <w:t xml:space="preserve">5. Основные направления деятельности методического объединения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5.1. Аналитическая деятельность: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изучение и анализ состояния преподавания предмета;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выявление профессиональных запросов педагогов, а также затруднений дидактического и методического характера в образовательной деятельности;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анализ работы МО за учебный год;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5.2. Информационная деятельность: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изучение нормативной и методической документации с целью ознакомления педагогов с новыми направлениями в развитии общего (специального) образования детей;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ознакомление педагогов с анализом состояния преподавания предмета или группы предметов по итогам внутришкольного контроля;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ознакомление педагогов с новинками педагогической, психологической, методической литературы на бумажных и электронных носителях.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lastRenderedPageBreak/>
        <w:t xml:space="preserve">5.3. Организационно-методическая деятельность: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отбор содержания и составление учебных (рабочих) программ по предметам с учётом вариативности;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анализ авторских программ и методик учителей;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выработка единых требований к оценке результатов освоения обучающимися учебных программ;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утверждение аттестационного материала для процедуры итогового контроля в переводных классах, аттестационного материала для проведения итоговой аттестации в выпускных классах (для устных экзаменов);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разработка системы промежуточной и итоговой аттестации обучающихся (тематическая, зачётная и т.д.);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совершенствование методики проведения различных видов занятий и их учебно-методического обеспечения;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организация взаимопосещения уроков с целью ознакомления с методическими разработками сложных тем предмета; проведение открытых уроков по определённой тематике с последующим самоанализом;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организация и проведение предметных недель (декад) в организации, осуществляющей образовательную деятельность;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обобщение и распространение передового опыта педагогов, работающих в МО;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отчёты о профессиональном самообразовании учителей, о работе на курсах повышения квалификации.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5.4. Научно-исследовательская деятельность: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изучение и освоение методологии ведения опытно-экспериментальной и научно-исследовательской работы;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участие в экспериментах и научных исследованиях по важнейшим проблемам по своему предмету, проблемам педагогики в тесной связи с задачами повышения качества преподавания учебных предметов. </w:t>
      </w:r>
    </w:p>
    <w:p w:rsidR="00B32EB7" w:rsidRPr="009A5D69" w:rsidRDefault="00B32EB7" w:rsidP="00B32EB7">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4"/>
          <w:szCs w:val="24"/>
        </w:rPr>
        <w:t>6. Организация деятельности методического объединения</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6.1. Методическое объединение учителей ежегодно избирает руководителя;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6.2. Руководитель МО: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составляет план МО, который рассматривается на заседании МО, согласовывается с заместителем директора по учебно-воспитательной (методической) работе и утверждается директором;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участвует в составлении тематических и итоговых контрольных срезов знаний, умений и навыков обучающихся;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оказывает методическую помощь молодым специалистам;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участвует в работе школьной аттестационной комиссии;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ведёт протоколы заседаний МО.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6.3. Заседания МО проводятся не реже одного раза в четверть. О времени и месте проведения заседания руководитель МО обязан сообщить заместителю директора по УВР, курирующего методическую работу.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6.4. По каждому из обсуждаемых на заседании вопросов принимаются решения, которые фиксируются в журнале протоколов.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6.5. Контроль за деятельностью МО осуществляется директором школы, его заместителем по УВР в соответствии с планами методической работы школы и внутришкольного контроля, утверждаемого директором организации, осуществляющей образовательную деятельность. </w:t>
      </w:r>
    </w:p>
    <w:p w:rsidR="00B32EB7" w:rsidRPr="009A5D69" w:rsidRDefault="00B32EB7" w:rsidP="00B32EB7">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4"/>
          <w:szCs w:val="24"/>
        </w:rPr>
        <w:t xml:space="preserve">7. Права и обязанности методического объединения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7.1. Методическое объединение имеет право: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выражать пожелания руководству образовательной организации при распределении учебной нагрузки;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lastRenderedPageBreak/>
        <w:t xml:space="preserve">* вносить предложения об установлении надбавок и доплат к должностным окладам за заведование предметными учебными кабинетами, за ведение предметных кружков;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требовать от администрации своевременного обеспечения членов методического объединения всей необходимой инструктивной, нормативной и научно-методической документацией;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проводить конкурсы профессионального мастерства, смотры учебных кабинетов.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7.2. Каждый участник методического объединения обязан: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участвовать в заседаниях методического объединения;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стремиться к повышению уровня профессионального мастерства;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знать тенденции развития методики преподаваемого предмета;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владеть основами самоанализа педагогической деятельности;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своевременно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активно участвовать в разработке открытых мероприятий (уроков, внеклассных мероприятий по предмету и т. д.). </w:t>
      </w:r>
    </w:p>
    <w:p w:rsidR="00B32EB7" w:rsidRPr="009A5D69" w:rsidRDefault="00B32EB7" w:rsidP="00B32EB7">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4"/>
          <w:szCs w:val="24"/>
        </w:rPr>
        <w:t xml:space="preserve">8. Права и обязанности руководителя методического объединения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8.1. Руководитель методического объединения имеет право в пределах своей компетенции: * вносить предложения по совершенствованию профессиональной деятельности учителей; * посещать любые мероприятия, проводимые участниками МО, для оказания методической помощи и осуществления систематического контроля за качеством их проведения;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получать от администрации организации, осуществляющей образовательную деятельность, информацию нормативно-правового и организационно-методического характера по вопросам образовательной деятельности;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обмениваться информацией по вопросам, входящим в его компетенцию, с администрацией и педагогическими работниками других учреждений образования;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обращаться за консультациями по проблемам образовательной деятельности к методистам, в подразделения научно-исследовательских институтов, к исследователям в интересах совершенствования своей работы;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повышать профессиональную квалификацию удобным для себя способом.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8.2. Основные направления деятельности руководителя методического объединения: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составление плана работы МО на год;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координация работы учителей МО по выполнению плана и учебных программ;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отслеживание качества профессиональной деятельности учителей;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организация повышения квалификации учителей МО через постоянно действующие формы обучения (тематические консультации, обучающие семинары, практикумы, круглые столы, творческие отчеты и т. п.);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создание информационного банка данных об учителях МО;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проведение предметных олимпиад, конкурсов, интеллектуальных состязаний, организация проектной и исследовательской деятельности обучающихся и учителей организации, осуществляющей образовательную деятельность;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изучение современных процессов в методике преподавания учебных предметов и выработка на их основе рекомендаций для учителей МО;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установление и развитие творческих связей и контактов с аналогичными подразделениями в других учебных заведениях;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анализ результатов образовательной деятельности по предметам;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организация работы наставников с молодыми специалистами (при наличии до 5-и специалистов в организации образования). </w:t>
      </w:r>
    </w:p>
    <w:p w:rsidR="00B32EB7" w:rsidRPr="009A5D69" w:rsidRDefault="00B32EB7" w:rsidP="00B32EB7">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4"/>
          <w:szCs w:val="24"/>
        </w:rPr>
        <w:t xml:space="preserve">9. Делопроизводство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9.1.К документации методического объединения относятся: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приказ директора организации, осуществляющей образовательную деятельность, о создании методического объединения;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lastRenderedPageBreak/>
        <w:t xml:space="preserve">* приказ о назначении на должность руководителя методического объединения;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положение о методическом объединении;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анализ работы МО за прошедший учебный год с указанием степени выполнения плана работы МО, самого существенного и ценного опыта МО и отдельных учителей, оценки знаний, умений и навыков обучающихся по предмету, оценки результатов предметных олимпиад (в динамике за несколько лет), анализа проведения открытых уроков, итогов взаимопосещения уроков, состояния материально-технической базы предметных кабинетов и описания работы по ее поддержанию, причин неудач в работе МО и отдельных педагогов (если таковые имелись);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план работы МО в новом учебном году;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банк данных об учителях, входящих в МО;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план работы с молодыми учителями;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план проведения предметной недели;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сведения о темах самообразования учителей, входящих в МО;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сведения о предметных кружках и факультативов, которые ведут члены МО;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 график проведения административных контрольных работ.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9.2. Анализ деятельности МО пред</w:t>
      </w:r>
      <w:r>
        <w:rPr>
          <w:rFonts w:ascii="Times New Roman" w:hAnsi="Times New Roman" w:cs="Times New Roman"/>
          <w:sz w:val="24"/>
          <w:szCs w:val="24"/>
        </w:rPr>
        <w:t>о</w:t>
      </w:r>
      <w:r w:rsidRPr="00B32EB7">
        <w:rPr>
          <w:rFonts w:ascii="Times New Roman" w:hAnsi="Times New Roman" w:cs="Times New Roman"/>
          <w:sz w:val="24"/>
          <w:szCs w:val="24"/>
        </w:rPr>
        <w:t>ставляется администрации школы в конце учебного года, план работы на год - в начале учебного года.</w:t>
      </w:r>
      <w:bookmarkStart w:id="0" w:name="_GoBack"/>
      <w:bookmarkEnd w:id="0"/>
      <w:r w:rsidRPr="00B32EB7">
        <w:rPr>
          <w:rFonts w:ascii="Times New Roman" w:hAnsi="Times New Roman" w:cs="Times New Roman"/>
          <w:sz w:val="24"/>
          <w:szCs w:val="24"/>
        </w:rPr>
        <w:t xml:space="preserve"> </w:t>
      </w:r>
    </w:p>
    <w:p w:rsidR="00B32EB7" w:rsidRPr="009A5D69" w:rsidRDefault="00B32EB7" w:rsidP="00B32EB7">
      <w:pPr>
        <w:spacing w:after="0" w:line="240" w:lineRule="auto"/>
        <w:jc w:val="both"/>
        <w:rPr>
          <w:rFonts w:ascii="Times New Roman" w:hAnsi="Times New Roman" w:cs="Times New Roman"/>
          <w:b/>
          <w:sz w:val="24"/>
          <w:szCs w:val="24"/>
        </w:rPr>
      </w:pPr>
      <w:r w:rsidRPr="009A5D69">
        <w:rPr>
          <w:rFonts w:ascii="Times New Roman" w:hAnsi="Times New Roman" w:cs="Times New Roman"/>
          <w:b/>
          <w:sz w:val="24"/>
          <w:szCs w:val="24"/>
        </w:rPr>
        <w:t xml:space="preserve">10. Заключительные положения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10.1. Настоящее Положение о методическом объединении является локальным нормативным актом организации, осуществляющей образовательную деятельность, принимается на </w:t>
      </w:r>
      <w:r>
        <w:rPr>
          <w:rFonts w:ascii="Times New Roman" w:hAnsi="Times New Roman" w:cs="Times New Roman"/>
          <w:sz w:val="24"/>
          <w:szCs w:val="24"/>
        </w:rPr>
        <w:t>педагогическом совете</w:t>
      </w:r>
      <w:r w:rsidRPr="00B32EB7">
        <w:rPr>
          <w:rFonts w:ascii="Times New Roman" w:hAnsi="Times New Roman" w:cs="Times New Roman"/>
          <w:sz w:val="24"/>
          <w:szCs w:val="24"/>
        </w:rPr>
        <w:t xml:space="preserve"> и утверждается (вводится в действие) приказом директора общеобразовательной организации.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B32EB7"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10.3. Положение о методическом объединении принимается на неопределенный срок. Изменения и дополнения к Положению принимаются в порядке, предусмотренном п.10.1. настоящего Положения. </w:t>
      </w:r>
    </w:p>
    <w:p w:rsidR="00B70254" w:rsidRPr="00B32EB7" w:rsidRDefault="00B32EB7" w:rsidP="00B32EB7">
      <w:pPr>
        <w:spacing w:after="0" w:line="240" w:lineRule="auto"/>
        <w:jc w:val="both"/>
        <w:rPr>
          <w:rFonts w:ascii="Times New Roman" w:hAnsi="Times New Roman" w:cs="Times New Roman"/>
          <w:sz w:val="24"/>
          <w:szCs w:val="24"/>
        </w:rPr>
      </w:pPr>
      <w:r w:rsidRPr="00B32EB7">
        <w:rPr>
          <w:rFonts w:ascii="Times New Roman" w:hAnsi="Times New Roman" w:cs="Times New Roman"/>
          <w:sz w:val="24"/>
          <w:szCs w:val="24"/>
        </w:rPr>
        <w:t xml:space="preserve">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sectPr w:rsidR="00B70254" w:rsidRPr="00B32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BFB"/>
    <w:multiLevelType w:val="hybridMultilevel"/>
    <w:tmpl w:val="5A004158"/>
    <w:lvl w:ilvl="0" w:tplc="727A52F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B12AED"/>
    <w:multiLevelType w:val="hybridMultilevel"/>
    <w:tmpl w:val="ED2C6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C33F9D"/>
    <w:multiLevelType w:val="hybridMultilevel"/>
    <w:tmpl w:val="76A8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B7"/>
    <w:rsid w:val="006E29C1"/>
    <w:rsid w:val="009A5D69"/>
    <w:rsid w:val="00B32EB7"/>
    <w:rsid w:val="00B70254"/>
    <w:rsid w:val="00DA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47EC"/>
  <w15:chartTrackingRefBased/>
  <w15:docId w15:val="{470FB8CF-BA16-4A29-88C4-8442C59C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D69"/>
    <w:pPr>
      <w:ind w:left="720"/>
      <w:contextualSpacing/>
    </w:pPr>
  </w:style>
  <w:style w:type="paragraph" w:styleId="a4">
    <w:name w:val="Balloon Text"/>
    <w:basedOn w:val="a"/>
    <w:link w:val="a5"/>
    <w:uiPriority w:val="99"/>
    <w:semiHidden/>
    <w:unhideWhenUsed/>
    <w:rsid w:val="009A5D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5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2612</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№41» г. Чебоксары</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2021-10-12T08:11:00Z</cp:lastPrinted>
  <dcterms:created xsi:type="dcterms:W3CDTF">2021-10-07T07:38:00Z</dcterms:created>
  <dcterms:modified xsi:type="dcterms:W3CDTF">2021-10-12T08:12:00Z</dcterms:modified>
</cp:coreProperties>
</file>