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Ansi="Times New Roman" w:cs="Times New Roman"/>
          <w:color w:val="000000"/>
          <w:sz w:val="24"/>
          <w:szCs w:val="24"/>
        </w:rPr>
      </w:pPr>
      <w:r>
        <w:rPr>
          <w:rFonts w:hAnsi="Times New Roman" w:cs="Times New Roman"/>
          <w:b/>
          <w:bCs/>
          <w:color w:val="000000"/>
          <w:sz w:val="24"/>
          <w:szCs w:val="24"/>
        </w:rPr>
        <w:t>Кодекс школьного медиатора</w:t>
      </w:r>
    </w:p>
    <w:p>
      <w:pPr>
        <w:spacing w:line="240" w:lineRule="auto"/>
        <w:jc w:val="center"/>
        <w:rPr>
          <w:rFonts w:hAnsi="Times New Roman" w:cs="Times New Roman"/>
          <w:color w:val="000000"/>
          <w:sz w:val="24"/>
          <w:szCs w:val="24"/>
        </w:rPr>
      </w:pPr>
      <w:r>
        <w:rPr>
          <w:rFonts w:hAnsi="Times New Roman" w:cs="Times New Roman"/>
          <w:color w:val="000000"/>
          <w:sz w:val="24"/>
          <w:szCs w:val="24"/>
        </w:rPr>
        <w:t>1. </w:t>
      </w:r>
      <w:r>
        <w:rPr>
          <w:rFonts w:hAnsi="Times New Roman" w:cs="Times New Roman"/>
          <w:b/>
          <w:bCs/>
          <w:color w:val="000000"/>
          <w:sz w:val="24"/>
          <w:szCs w:val="24"/>
        </w:rPr>
        <w:t>Назначение и цель кодекса</w:t>
      </w:r>
    </w:p>
    <w:p>
      <w:pPr>
        <w:spacing w:line="240" w:lineRule="auto"/>
        <w:rPr>
          <w:rFonts w:hAnsi="Times New Roman" w:cs="Times New Roman"/>
          <w:color w:val="000000"/>
          <w:sz w:val="24"/>
          <w:szCs w:val="24"/>
        </w:rPr>
      </w:pPr>
      <w:r>
        <w:rPr>
          <w:rFonts w:hAnsi="Times New Roman" w:cs="Times New Roman"/>
          <w:color w:val="000000"/>
          <w:sz w:val="24"/>
          <w:szCs w:val="24"/>
        </w:rPr>
        <w:t>1.1. Все положения настоящего кодекса одинаково важны. Последовательность изложения в настоящем кодексе не означает приоритетность отдельных его положений.</w:t>
      </w:r>
    </w:p>
    <w:p>
      <w:pPr>
        <w:spacing w:line="240" w:lineRule="auto"/>
        <w:rPr>
          <w:rFonts w:hAnsi="Times New Roman" w:cs="Times New Roman"/>
          <w:color w:val="000000"/>
          <w:sz w:val="24"/>
          <w:szCs w:val="24"/>
        </w:rPr>
      </w:pPr>
      <w:r>
        <w:rPr>
          <w:rFonts w:hAnsi="Times New Roman" w:cs="Times New Roman"/>
          <w:color w:val="000000"/>
          <w:sz w:val="24"/>
          <w:szCs w:val="24"/>
        </w:rPr>
        <w:t>1.2. Данный кодекс определяет нравственно-этические нормы деятельности медиаторов. Кодекс ляжет в основу правил, которыми будут руководствоваться в своей деятельности медиаторы школьной службы медиации.</w:t>
      </w:r>
    </w:p>
    <w:p>
      <w:pPr>
        <w:spacing w:line="240" w:lineRule="auto"/>
        <w:rPr>
          <w:rFonts w:hAnsi="Times New Roman" w:cs="Times New Roman"/>
          <w:color w:val="000000"/>
          <w:sz w:val="24"/>
          <w:szCs w:val="24"/>
        </w:rPr>
      </w:pPr>
      <w:r>
        <w:rPr>
          <w:rFonts w:hAnsi="Times New Roman" w:cs="Times New Roman"/>
          <w:color w:val="000000"/>
          <w:sz w:val="24"/>
          <w:szCs w:val="24"/>
        </w:rPr>
        <w:t>1.3. Кодекс ставит своей целью создание условий, в которых возможен диалог между спорящими сторонами, прояснение возникших проблем и спорных вопросов, изложение и согласование различных мнений, определение интересов, предложение, обсуждение и оценка выходов из сложившейся ситуации, выработка договоренностей, основанных на согласии между сторонами, по разрешению спора, когда это необходимо и возможно.</w:t>
      </w:r>
    </w:p>
    <w:p>
      <w:pPr>
        <w:spacing w:line="240" w:lineRule="auto"/>
        <w:rPr>
          <w:rFonts w:hAnsi="Times New Roman" w:cs="Times New Roman"/>
          <w:color w:val="000000"/>
          <w:sz w:val="24"/>
          <w:szCs w:val="24"/>
        </w:rPr>
      </w:pPr>
      <w:r>
        <w:rPr>
          <w:rFonts w:hAnsi="Times New Roman" w:cs="Times New Roman"/>
          <w:color w:val="000000"/>
          <w:sz w:val="24"/>
          <w:szCs w:val="24"/>
        </w:rPr>
        <w:t xml:space="preserve">1.4. Кодекс составлен в соответствии с </w:t>
      </w:r>
      <w:r>
        <w:rPr>
          <w:rFonts w:hAnsi="Times New Roman" w:cs="Times New Roman"/>
          <w:color w:val="000000"/>
          <w:sz w:val="24"/>
          <w:szCs w:val="24"/>
        </w:rPr>
        <w:t>Федеральным законом от 27.07.2010 № 193-ФЗ</w:t>
      </w:r>
      <w:r>
        <w:rPr>
          <w:rFonts w:hAnsi="Times New Roman" w:cs="Times New Roman"/>
          <w:color w:val="000000"/>
          <w:sz w:val="24"/>
          <w:szCs w:val="24"/>
        </w:rPr>
        <w:t xml:space="preserve"> «Об альтернативной процедуре урегулирования споров с участием посредника (процедуре медиации)».</w:t>
      </w:r>
    </w:p>
    <w:p>
      <w:pPr>
        <w:spacing w:line="240" w:lineRule="auto"/>
        <w:jc w:val="center"/>
        <w:rPr>
          <w:rFonts w:hAnsi="Times New Roman" w:cs="Times New Roman"/>
          <w:color w:val="000000"/>
          <w:sz w:val="24"/>
          <w:szCs w:val="24"/>
        </w:rPr>
      </w:pPr>
      <w:r>
        <w:rPr>
          <w:rFonts w:hAnsi="Times New Roman" w:cs="Times New Roman"/>
          <w:color w:val="000000"/>
          <w:sz w:val="24"/>
          <w:szCs w:val="24"/>
        </w:rPr>
        <w:t>2. </w:t>
      </w:r>
      <w:r>
        <w:rPr>
          <w:rFonts w:hAnsi="Times New Roman" w:cs="Times New Roman"/>
          <w:b/>
          <w:bCs/>
          <w:color w:val="000000"/>
          <w:sz w:val="24"/>
          <w:szCs w:val="24"/>
        </w:rPr>
        <w:t>Понятия, используемые в кодексе</w:t>
      </w:r>
    </w:p>
    <w:p>
      <w:pPr>
        <w:spacing w:line="240" w:lineRule="auto"/>
        <w:rPr>
          <w:rFonts w:hAnsi="Times New Roman" w:cs="Times New Roman"/>
          <w:color w:val="000000"/>
          <w:sz w:val="24"/>
          <w:szCs w:val="24"/>
        </w:rPr>
      </w:pPr>
      <w:r>
        <w:rPr>
          <w:rFonts w:hAnsi="Times New Roman" w:cs="Times New Roman"/>
          <w:color w:val="000000"/>
          <w:sz w:val="24"/>
          <w:szCs w:val="24"/>
        </w:rPr>
        <w:t>2.1. Медиация – альтернативный способ разрешения спора при участии третьей, нейтральной, беспристрастной стороны – медиатора, оказывающего содействие сторонам, вовлеченным в спор и добровольно участвующим в процедуре медиации, с целью выработки взаимоприемлемого и жизнеспособного решения по разрешению спора на условиях взаимного уважения и принятия права каждой из сторон защищать свои интересы.</w:t>
      </w:r>
    </w:p>
    <w:p>
      <w:pPr>
        <w:spacing w:line="240" w:lineRule="auto"/>
        <w:rPr>
          <w:rFonts w:hAnsi="Times New Roman" w:cs="Times New Roman"/>
          <w:color w:val="000000"/>
          <w:sz w:val="24"/>
          <w:szCs w:val="24"/>
        </w:rPr>
      </w:pPr>
      <w:r>
        <w:rPr>
          <w:rFonts w:hAnsi="Times New Roman" w:cs="Times New Roman"/>
          <w:color w:val="000000"/>
          <w:sz w:val="24"/>
          <w:szCs w:val="24"/>
        </w:rPr>
        <w:t>2.2. Медиатор – независимое лицо, привлекаемое сторонами для содействия в разрешении спора с помощью процедуры медиации.</w:t>
      </w:r>
    </w:p>
    <w:p>
      <w:pPr>
        <w:spacing w:line="240" w:lineRule="auto"/>
        <w:rPr>
          <w:rFonts w:hAnsi="Times New Roman" w:cs="Times New Roman"/>
          <w:color w:val="000000"/>
          <w:sz w:val="24"/>
          <w:szCs w:val="24"/>
        </w:rPr>
      </w:pPr>
      <w:r>
        <w:rPr>
          <w:rFonts w:hAnsi="Times New Roman" w:cs="Times New Roman"/>
          <w:color w:val="000000"/>
          <w:sz w:val="24"/>
          <w:szCs w:val="24"/>
        </w:rPr>
        <w:t>2.3. Стороны – лица, вовлеченные в спор и желающие его разрешить с помощью процедуры медиации.</w:t>
      </w:r>
    </w:p>
    <w:p>
      <w:pPr>
        <w:spacing w:line="240" w:lineRule="auto"/>
        <w:rPr>
          <w:rFonts w:hAnsi="Times New Roman" w:cs="Times New Roman"/>
          <w:color w:val="000000"/>
          <w:sz w:val="24"/>
          <w:szCs w:val="24"/>
        </w:rPr>
      </w:pPr>
      <w:r>
        <w:rPr>
          <w:rFonts w:hAnsi="Times New Roman" w:cs="Times New Roman"/>
          <w:color w:val="000000"/>
          <w:sz w:val="24"/>
          <w:szCs w:val="24"/>
        </w:rPr>
        <w:t>2.4. Участники процедуры медиации – стороны и иные лица, участвующие в процедуре медиации.</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3. Принципы деятельности медиаторов</w:t>
      </w:r>
    </w:p>
    <w:p>
      <w:pPr>
        <w:spacing w:line="240" w:lineRule="auto"/>
        <w:rPr>
          <w:rFonts w:hAnsi="Times New Roman" w:cs="Times New Roman"/>
          <w:color w:val="000000"/>
          <w:sz w:val="24"/>
          <w:szCs w:val="24"/>
        </w:rPr>
      </w:pPr>
      <w:r>
        <w:rPr>
          <w:rFonts w:hAnsi="Times New Roman" w:cs="Times New Roman"/>
          <w:b/>
          <w:bCs/>
          <w:color w:val="000000"/>
          <w:sz w:val="24"/>
          <w:szCs w:val="24"/>
        </w:rPr>
        <w:t>3.1. Беспристрастность и нейтральность медиатора</w:t>
      </w:r>
    </w:p>
    <w:p>
      <w:pPr>
        <w:spacing w:line="240" w:lineRule="auto"/>
        <w:rPr>
          <w:rFonts w:hAnsi="Times New Roman" w:cs="Times New Roman"/>
          <w:color w:val="000000"/>
          <w:sz w:val="24"/>
          <w:szCs w:val="24"/>
        </w:rPr>
      </w:pPr>
      <w:r>
        <w:rPr>
          <w:rFonts w:hAnsi="Times New Roman" w:cs="Times New Roman"/>
          <w:color w:val="000000"/>
          <w:sz w:val="24"/>
          <w:szCs w:val="24"/>
        </w:rPr>
        <w:t>3.1.1. Медиатор занимает нейтральную позицию и стремится к тому, чтобы не допускать предвзятого и пристрастного отношения к какой-либо из сторон.</w:t>
      </w:r>
    </w:p>
    <w:p>
      <w:pPr>
        <w:spacing w:line="240" w:lineRule="auto"/>
        <w:rPr>
          <w:rFonts w:hAnsi="Times New Roman" w:cs="Times New Roman"/>
          <w:color w:val="000000"/>
          <w:sz w:val="24"/>
          <w:szCs w:val="24"/>
        </w:rPr>
      </w:pPr>
      <w:r>
        <w:rPr>
          <w:rFonts w:hAnsi="Times New Roman" w:cs="Times New Roman"/>
          <w:color w:val="000000"/>
          <w:sz w:val="24"/>
          <w:szCs w:val="24"/>
        </w:rPr>
        <w:t>3.1.2. Если в ходе подготовки или проведения процедуры медиации становятся известны обстоятельства, которые могут повлиять на независимость медиатора или вызвать конфликт интересов, в частности личная заинтересованность (прямая или косвенная) в определенном исходе спора, нахождение в родственных или деловых отношениях с кем-либо из участников процедуры медиации, предыдущая деятельность медиатора в пользу одной из сторон, медиатор должен информировать об этом стороны и обсудить с ними возможность замены медиатора или продолжения процедуры с его участием. При этом в любом случае, независимо от решения сторон, медиатор вправе отказаться от проведения процедуры медиации.</w:t>
      </w:r>
    </w:p>
    <w:p>
      <w:pPr>
        <w:spacing w:line="240" w:lineRule="auto"/>
        <w:rPr>
          <w:rFonts w:hAnsi="Times New Roman" w:cs="Times New Roman"/>
          <w:color w:val="000000"/>
          <w:sz w:val="24"/>
          <w:szCs w:val="24"/>
        </w:rPr>
      </w:pPr>
      <w:r>
        <w:rPr>
          <w:rFonts w:hAnsi="Times New Roman" w:cs="Times New Roman"/>
          <w:color w:val="000000"/>
          <w:sz w:val="24"/>
          <w:szCs w:val="24"/>
        </w:rPr>
        <w:t>3.1.3. Медиатор исходит из того, что каждый из участников прав со своей субъективной точки зрения.</w:t>
      </w:r>
    </w:p>
    <w:p>
      <w:pPr>
        <w:spacing w:line="240" w:lineRule="auto"/>
        <w:rPr>
          <w:rFonts w:hAnsi="Times New Roman" w:cs="Times New Roman"/>
          <w:color w:val="000000"/>
          <w:sz w:val="24"/>
          <w:szCs w:val="24"/>
        </w:rPr>
      </w:pPr>
      <w:r>
        <w:rPr>
          <w:rFonts w:hAnsi="Times New Roman" w:cs="Times New Roman"/>
          <w:b/>
          <w:bCs/>
          <w:color w:val="000000"/>
          <w:sz w:val="24"/>
          <w:szCs w:val="24"/>
        </w:rPr>
        <w:t>3.2. Конфиденциальность</w:t>
      </w:r>
    </w:p>
    <w:p>
      <w:pPr>
        <w:spacing w:line="240" w:lineRule="auto"/>
        <w:rPr>
          <w:rFonts w:hAnsi="Times New Roman" w:cs="Times New Roman"/>
          <w:color w:val="000000"/>
          <w:sz w:val="24"/>
          <w:szCs w:val="24"/>
        </w:rPr>
      </w:pPr>
      <w:r>
        <w:rPr>
          <w:rFonts w:hAnsi="Times New Roman" w:cs="Times New Roman"/>
          <w:color w:val="000000"/>
          <w:sz w:val="24"/>
          <w:szCs w:val="24"/>
        </w:rPr>
        <w:t>3.2.1. Медиатор исходит из того, что режим конфиденциальности процедуры медиации является необходимым условием для ее проведения и принятия решения в обстановке доверия и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3.2.2. Медиатор сохраняет в тайне от третьих лиц всю информацию, доведенную до него сторонами и иными участниками процедуры медиации и ставшую ему известной при подготовке к процедуре, в ходе самой процедуры, а также в связи с процедурой медиации.</w:t>
      </w:r>
    </w:p>
    <w:p>
      <w:pPr>
        <w:spacing w:line="240" w:lineRule="auto"/>
        <w:rPr>
          <w:rFonts w:hAnsi="Times New Roman" w:cs="Times New Roman"/>
          <w:color w:val="000000"/>
          <w:sz w:val="24"/>
          <w:szCs w:val="24"/>
        </w:rPr>
      </w:pPr>
      <w:r>
        <w:rPr>
          <w:rFonts w:hAnsi="Times New Roman" w:cs="Times New Roman"/>
          <w:color w:val="000000"/>
          <w:sz w:val="24"/>
          <w:szCs w:val="24"/>
        </w:rPr>
        <w:t>3.2.3. Медиатор может раскрыть информацию третьим лицам в случае, если участники явно, открыто и недвусмысленно дали на это согласие медиатору.</w:t>
      </w:r>
    </w:p>
    <w:p>
      <w:pPr>
        <w:spacing w:line="240" w:lineRule="auto"/>
        <w:rPr>
          <w:rFonts w:hAnsi="Times New Roman" w:cs="Times New Roman"/>
          <w:color w:val="000000"/>
          <w:sz w:val="24"/>
          <w:szCs w:val="24"/>
        </w:rPr>
      </w:pPr>
      <w:r>
        <w:rPr>
          <w:rFonts w:hAnsi="Times New Roman" w:cs="Times New Roman"/>
          <w:color w:val="000000"/>
          <w:sz w:val="24"/>
          <w:szCs w:val="24"/>
        </w:rPr>
        <w:t>3.2.4. Медиатор ставит участников процедуры в известность о том, что в случаях, предусмотренных законодательством, он будет обязан предоставить относящуюся к процедуре медиации информацию в уполномоченный орган власти без их разрешения.</w:t>
      </w:r>
    </w:p>
    <w:p>
      <w:pPr>
        <w:spacing w:line="240" w:lineRule="auto"/>
        <w:rPr>
          <w:rFonts w:hAnsi="Times New Roman" w:cs="Times New Roman"/>
          <w:color w:val="000000"/>
          <w:sz w:val="24"/>
          <w:szCs w:val="24"/>
        </w:rPr>
      </w:pPr>
      <w:r>
        <w:rPr>
          <w:rFonts w:hAnsi="Times New Roman" w:cs="Times New Roman"/>
          <w:color w:val="000000"/>
          <w:sz w:val="24"/>
          <w:szCs w:val="24"/>
        </w:rPr>
        <w:t>3.2.5. Медиатор, получив в процедуре медиации информацию от одной из сторон в рамках раздельной (индивидуальной) встречи, может сообщить ее другой стороне только с согласия или по просьбе стороны, предоставившей информацию.</w:t>
      </w:r>
    </w:p>
    <w:p>
      <w:pPr>
        <w:spacing w:line="240" w:lineRule="auto"/>
        <w:rPr>
          <w:rFonts w:hAnsi="Times New Roman" w:cs="Times New Roman"/>
          <w:color w:val="000000"/>
          <w:sz w:val="24"/>
          <w:szCs w:val="24"/>
        </w:rPr>
      </w:pPr>
      <w:r>
        <w:rPr>
          <w:rFonts w:hAnsi="Times New Roman" w:cs="Times New Roman"/>
          <w:b/>
          <w:bCs/>
          <w:color w:val="000000"/>
          <w:sz w:val="24"/>
          <w:szCs w:val="24"/>
        </w:rPr>
        <w:t>3.3. Прозрачность и открытость</w:t>
      </w:r>
    </w:p>
    <w:p>
      <w:pPr>
        <w:spacing w:line="240" w:lineRule="auto"/>
        <w:rPr>
          <w:rFonts w:hAnsi="Times New Roman" w:cs="Times New Roman"/>
          <w:color w:val="000000"/>
          <w:sz w:val="24"/>
          <w:szCs w:val="24"/>
        </w:rPr>
      </w:pPr>
      <w:r>
        <w:rPr>
          <w:rFonts w:hAnsi="Times New Roman" w:cs="Times New Roman"/>
          <w:color w:val="000000"/>
          <w:sz w:val="24"/>
          <w:szCs w:val="24"/>
        </w:rPr>
        <w:t>3.3.1. Медиатор стремится быть честным и искренним по отношению к сторонам и иным участникам процедуры медиации, разъясняет им характер и смысл своих действий, отвечает на любые вопросы, возникающие относительно процедуры медиации при ее подготовке и в ходе ее проведения.</w:t>
      </w:r>
    </w:p>
    <w:p>
      <w:pPr>
        <w:spacing w:line="240" w:lineRule="auto"/>
        <w:rPr>
          <w:rFonts w:hAnsi="Times New Roman" w:cs="Times New Roman"/>
          <w:color w:val="000000"/>
          <w:sz w:val="24"/>
          <w:szCs w:val="24"/>
        </w:rPr>
      </w:pPr>
      <w:r>
        <w:rPr>
          <w:rFonts w:hAnsi="Times New Roman" w:cs="Times New Roman"/>
          <w:color w:val="000000"/>
          <w:sz w:val="24"/>
          <w:szCs w:val="24"/>
        </w:rPr>
        <w:t>3.3.2. Перед началом процедуры медиатору необходимо информировать стороны и иных участников о процедуре медиации и убедиться в том, что они понимают ее сущность и особенности, роль медиатора и свою собственную роль в процедуре.</w:t>
      </w:r>
    </w:p>
    <w:p>
      <w:pPr>
        <w:spacing w:line="240" w:lineRule="auto"/>
        <w:rPr>
          <w:rFonts w:hAnsi="Times New Roman" w:cs="Times New Roman"/>
          <w:color w:val="000000"/>
          <w:sz w:val="24"/>
          <w:szCs w:val="24"/>
        </w:rPr>
      </w:pPr>
      <w:r>
        <w:rPr>
          <w:rFonts w:hAnsi="Times New Roman" w:cs="Times New Roman"/>
          <w:color w:val="000000"/>
          <w:sz w:val="24"/>
          <w:szCs w:val="24"/>
        </w:rPr>
        <w:t>3.3.3. Медиатор содействует принятию сторонами в ходе процедуры медиации осознанных решений, основанных на информированности.</w:t>
      </w:r>
    </w:p>
    <w:p>
      <w:pPr>
        <w:spacing w:line="240" w:lineRule="auto"/>
        <w:rPr>
          <w:rFonts w:hAnsi="Times New Roman" w:cs="Times New Roman"/>
          <w:color w:val="000000"/>
          <w:sz w:val="24"/>
          <w:szCs w:val="24"/>
        </w:rPr>
      </w:pPr>
      <w:r>
        <w:rPr>
          <w:rFonts w:hAnsi="Times New Roman" w:cs="Times New Roman"/>
          <w:color w:val="000000"/>
          <w:sz w:val="24"/>
          <w:szCs w:val="24"/>
        </w:rPr>
        <w:t>3.3.4. Медиатор стремится создать в процедуре медиации условия для честного и открытого диалога и взаимопонимания между сторонами.</w:t>
      </w:r>
    </w:p>
    <w:p>
      <w:pPr>
        <w:spacing w:line="240" w:lineRule="auto"/>
        <w:rPr>
          <w:rFonts w:hAnsi="Times New Roman" w:cs="Times New Roman"/>
          <w:color w:val="000000"/>
          <w:sz w:val="24"/>
          <w:szCs w:val="24"/>
        </w:rPr>
      </w:pPr>
      <w:r>
        <w:rPr>
          <w:rFonts w:hAnsi="Times New Roman" w:cs="Times New Roman"/>
          <w:color w:val="000000"/>
          <w:sz w:val="24"/>
          <w:szCs w:val="24"/>
        </w:rPr>
        <w:t>3.3.5. Если медиатор сочтет нецелесообразным проведение или продолжение процедуры либо придет к выводу, что не может проводить процедуру по личным обстоятельствам (физическим, психологическим, моральным и иным), которые мешают ему выполнять свою роль и могут повлиять на ход процедуры, он обязан поделиться со сторонами своими сомнениями и обсудить возможность замены медиатора, если это необходимо, либо продолжения процедуры с его участием, оставляя за собой право отказаться от проведения медиации или прекратить процедуру.</w:t>
      </w:r>
    </w:p>
    <w:p>
      <w:pPr>
        <w:spacing w:line="240" w:lineRule="auto"/>
        <w:rPr>
          <w:rFonts w:hAnsi="Times New Roman" w:cs="Times New Roman"/>
          <w:color w:val="000000"/>
          <w:sz w:val="24"/>
          <w:szCs w:val="24"/>
        </w:rPr>
      </w:pPr>
      <w:r>
        <w:rPr>
          <w:rFonts w:hAnsi="Times New Roman" w:cs="Times New Roman"/>
          <w:b/>
          <w:bCs/>
          <w:color w:val="000000"/>
          <w:sz w:val="24"/>
          <w:szCs w:val="24"/>
        </w:rPr>
        <w:t>3.4. Принятие, уважение, поддержка участников</w:t>
      </w:r>
    </w:p>
    <w:p>
      <w:pPr>
        <w:spacing w:line="240" w:lineRule="auto"/>
        <w:rPr>
          <w:rFonts w:hAnsi="Times New Roman" w:cs="Times New Roman"/>
          <w:color w:val="000000"/>
          <w:sz w:val="24"/>
          <w:szCs w:val="24"/>
        </w:rPr>
      </w:pPr>
      <w:r>
        <w:rPr>
          <w:rFonts w:hAnsi="Times New Roman" w:cs="Times New Roman"/>
          <w:color w:val="000000"/>
          <w:sz w:val="24"/>
          <w:szCs w:val="24"/>
        </w:rPr>
        <w:t>3.4.1. Медиатор определяет свои действия и высказывания, опираясь на безусловное уважение к независимости и индивидуальности каждой из сторон и иных участников процедуры медиации, которые способны принимать самостоятельные решения и нести за них ответственность. Медиатор обеспечивает сторонам возможность свободного выбора и не может оказывать на них какое-либо давление при подготовке и проведении процедуры, в частности при достижении ими любых договоренностей в ходе медиации и принятии окончательного решения.</w:t>
      </w:r>
    </w:p>
    <w:p>
      <w:pPr>
        <w:spacing w:line="240" w:lineRule="auto"/>
        <w:rPr>
          <w:rFonts w:hAnsi="Times New Roman" w:cs="Times New Roman"/>
          <w:color w:val="000000"/>
          <w:sz w:val="24"/>
          <w:szCs w:val="24"/>
        </w:rPr>
      </w:pPr>
      <w:r>
        <w:rPr>
          <w:rFonts w:hAnsi="Times New Roman" w:cs="Times New Roman"/>
          <w:color w:val="000000"/>
          <w:sz w:val="24"/>
          <w:szCs w:val="24"/>
        </w:rPr>
        <w:t>3.4.2. Медиатор содействует свободному высказыванию сторонами их собственных мнений, видения проблемы, ситуации, принципов, убеждений, ценностей. Медиатор не навязывает сторонам процедуры медиации свои личные представления и оценки (моральные, политические, религиозные и иные).</w:t>
      </w:r>
    </w:p>
    <w:p>
      <w:pPr>
        <w:spacing w:line="240" w:lineRule="auto"/>
        <w:rPr>
          <w:rFonts w:hAnsi="Times New Roman" w:cs="Times New Roman"/>
          <w:color w:val="000000"/>
          <w:sz w:val="24"/>
          <w:szCs w:val="24"/>
        </w:rPr>
      </w:pPr>
      <w:r>
        <w:rPr>
          <w:rFonts w:hAnsi="Times New Roman" w:cs="Times New Roman"/>
          <w:color w:val="000000"/>
          <w:sz w:val="24"/>
          <w:szCs w:val="24"/>
        </w:rPr>
        <w:t>3.4.3. Медиатор исходит из необходимости обеспечивать равноправие сторон в процедуре медиации, в частности в равной степени проявлять им признание, уважение, поддержку и ободрение, создавать равные условия и возможности по участию в процедуре как при высказывании точек зрения, пожеланий, эмоций, так и при выработке решения по спору.</w:t>
      </w:r>
    </w:p>
    <w:p>
      <w:pPr>
        <w:spacing w:line="240" w:lineRule="auto"/>
        <w:rPr>
          <w:rFonts w:hAnsi="Times New Roman" w:cs="Times New Roman"/>
          <w:color w:val="000000"/>
          <w:sz w:val="24"/>
          <w:szCs w:val="24"/>
        </w:rPr>
      </w:pPr>
      <w:r>
        <w:rPr>
          <w:rFonts w:hAnsi="Times New Roman" w:cs="Times New Roman"/>
          <w:b/>
          <w:bCs/>
          <w:color w:val="000000"/>
          <w:sz w:val="24"/>
          <w:szCs w:val="24"/>
        </w:rPr>
        <w:t>3.5. Ответственность</w:t>
      </w:r>
    </w:p>
    <w:p>
      <w:pPr>
        <w:spacing w:line="240" w:lineRule="auto"/>
        <w:rPr>
          <w:rFonts w:hAnsi="Times New Roman" w:cs="Times New Roman"/>
          <w:color w:val="000000"/>
          <w:sz w:val="24"/>
          <w:szCs w:val="24"/>
        </w:rPr>
      </w:pPr>
      <w:r>
        <w:rPr>
          <w:rFonts w:hAnsi="Times New Roman" w:cs="Times New Roman"/>
          <w:color w:val="000000"/>
          <w:sz w:val="24"/>
          <w:szCs w:val="24"/>
        </w:rPr>
        <w:t>3.5.1. Медиатор отвечает за ведение процедуры медиации, соблюдение принципов процедуры, обеспечение безопасности для сторон.</w:t>
      </w:r>
    </w:p>
    <w:p>
      <w:pPr>
        <w:spacing w:line="240" w:lineRule="auto"/>
        <w:rPr>
          <w:rFonts w:hAnsi="Times New Roman" w:cs="Times New Roman"/>
          <w:color w:val="000000"/>
          <w:sz w:val="24"/>
          <w:szCs w:val="24"/>
        </w:rPr>
      </w:pPr>
      <w:r>
        <w:rPr>
          <w:rFonts w:hAnsi="Times New Roman" w:cs="Times New Roman"/>
          <w:color w:val="000000"/>
          <w:sz w:val="24"/>
          <w:szCs w:val="24"/>
        </w:rPr>
        <w:t>3.5.2. Медиатор разъясняет сторонам, что они несут ответственность за содержательную часть процедуры, касающуюся спора, а также решения и договоренности, достигнутые в ходе медиации.</w:t>
      </w:r>
    </w:p>
    <w:p>
      <w:pPr>
        <w:spacing w:line="240" w:lineRule="auto"/>
        <w:rPr>
          <w:rFonts w:hAnsi="Times New Roman" w:cs="Times New Roman"/>
          <w:color w:val="000000"/>
          <w:sz w:val="24"/>
          <w:szCs w:val="24"/>
        </w:rPr>
      </w:pPr>
      <w:r>
        <w:rPr>
          <w:rFonts w:hAnsi="Times New Roman" w:cs="Times New Roman"/>
          <w:b/>
          <w:bCs/>
          <w:color w:val="000000"/>
          <w:sz w:val="24"/>
          <w:szCs w:val="24"/>
        </w:rPr>
        <w:t>3.6. Добросовестность</w:t>
      </w:r>
    </w:p>
    <w:p>
      <w:pPr>
        <w:spacing w:line="240" w:lineRule="auto"/>
        <w:rPr>
          <w:rFonts w:hAnsi="Times New Roman" w:cs="Times New Roman"/>
          <w:color w:val="000000"/>
          <w:sz w:val="24"/>
          <w:szCs w:val="24"/>
        </w:rPr>
      </w:pPr>
      <w:r>
        <w:rPr>
          <w:rFonts w:hAnsi="Times New Roman" w:cs="Times New Roman"/>
          <w:color w:val="000000"/>
          <w:sz w:val="24"/>
          <w:szCs w:val="24"/>
        </w:rPr>
        <w:t>3.6.1. При подготовке процедуры медиации и при ее проведении медиатор обязан тщательно соблюдать все установленные настоящим кодексом правила, принципы и нормы поведения.</w:t>
      </w:r>
    </w:p>
    <w:p>
      <w:pPr>
        <w:spacing w:line="240" w:lineRule="auto"/>
        <w:rPr>
          <w:rFonts w:hAnsi="Times New Roman" w:cs="Times New Roman"/>
          <w:color w:val="000000"/>
          <w:sz w:val="24"/>
          <w:szCs w:val="24"/>
        </w:rPr>
      </w:pPr>
      <w:r>
        <w:rPr>
          <w:rFonts w:hAnsi="Times New Roman" w:cs="Times New Roman"/>
          <w:color w:val="000000"/>
          <w:sz w:val="24"/>
          <w:szCs w:val="24"/>
        </w:rPr>
        <w:t>3.6.2. Медиатор следует принципу «не навреди», в частности избегает оценочных, грубых, резких суждений.</w:t>
      </w:r>
    </w:p>
    <w:p>
      <w:pPr>
        <w:spacing w:line="240" w:lineRule="auto"/>
        <w:rPr>
          <w:rFonts w:hAnsi="Times New Roman" w:cs="Times New Roman"/>
          <w:color w:val="000000"/>
          <w:sz w:val="24"/>
          <w:szCs w:val="24"/>
        </w:rPr>
      </w:pPr>
      <w:r>
        <w:rPr>
          <w:rFonts w:hAnsi="Times New Roman" w:cs="Times New Roman"/>
          <w:b/>
          <w:bCs/>
          <w:color w:val="000000"/>
          <w:sz w:val="24"/>
          <w:szCs w:val="24"/>
        </w:rPr>
        <w:t>3.7. Профессиональная компетентность</w:t>
      </w:r>
    </w:p>
    <w:p>
      <w:pPr>
        <w:spacing w:line="240" w:lineRule="auto"/>
        <w:rPr>
          <w:rFonts w:hAnsi="Times New Roman" w:cs="Times New Roman"/>
          <w:color w:val="000000"/>
          <w:sz w:val="24"/>
          <w:szCs w:val="24"/>
        </w:rPr>
      </w:pPr>
      <w:r>
        <w:rPr>
          <w:rFonts w:hAnsi="Times New Roman" w:cs="Times New Roman"/>
          <w:color w:val="000000"/>
          <w:sz w:val="24"/>
          <w:szCs w:val="24"/>
        </w:rPr>
        <w:t>3.7.1. В рамках деятельности, связанной с проведением процедуры медиации, медиатор действует, руководствуясь положениями настоящего кодекса.</w:t>
      </w:r>
    </w:p>
    <w:p>
      <w:pPr>
        <w:spacing w:line="240" w:lineRule="auto"/>
        <w:rPr>
          <w:rFonts w:hAnsi="Times New Roman" w:cs="Times New Roman"/>
          <w:color w:val="000000"/>
          <w:sz w:val="24"/>
          <w:szCs w:val="24"/>
        </w:rPr>
      </w:pPr>
      <w:r>
        <w:rPr>
          <w:rFonts w:hAnsi="Times New Roman" w:cs="Times New Roman"/>
          <w:color w:val="000000"/>
          <w:sz w:val="24"/>
          <w:szCs w:val="24"/>
        </w:rPr>
        <w:t>3.7.2. Медиатору, пришедшему к выводу о недостаточности у него определенных знаний и опыта для проведения процедуры медиации по данному конкретному спору, необходимо настолько быстро, насколько это возможно, поставить об этом в известность стороны и обсудить возможность продолжения процедуры с его участием, замены медиатора, если это необходимо, либо привлечения еще одного медиатора, помощника, специалиста и/или экспертов в соответствующей области.</w:t>
      </w:r>
    </w:p>
    <w:p>
      <w:pPr>
        <w:spacing w:line="240" w:lineRule="auto"/>
        <w:rPr>
          <w:rFonts w:hAnsi="Times New Roman" w:cs="Times New Roman"/>
          <w:color w:val="000000"/>
          <w:sz w:val="24"/>
          <w:szCs w:val="24"/>
        </w:rPr>
      </w:pPr>
      <w:r>
        <w:rPr>
          <w:rFonts w:hAnsi="Times New Roman" w:cs="Times New Roman"/>
          <w:color w:val="000000"/>
          <w:sz w:val="24"/>
          <w:szCs w:val="24"/>
        </w:rPr>
        <w:t>3.7.3. Медиатор не может принимать на себя роль консультанта по юридическим, экономическим и иным вопросам, требующим специальных знаний, даже если он ими обладает, но должен разъяснить возможность внешней консультации.</w:t>
      </w:r>
    </w:p>
    <w:p>
      <w:pPr>
        <w:spacing w:line="240" w:lineRule="auto"/>
        <w:rPr>
          <w:rFonts w:hAnsi="Times New Roman" w:cs="Times New Roman"/>
          <w:color w:val="000000"/>
          <w:sz w:val="24"/>
          <w:szCs w:val="24"/>
        </w:rPr>
      </w:pPr>
      <w:r>
        <w:rPr>
          <w:rFonts w:hAnsi="Times New Roman" w:cs="Times New Roman"/>
          <w:color w:val="000000"/>
          <w:sz w:val="24"/>
          <w:szCs w:val="24"/>
        </w:rPr>
        <w:t>3.7.4. Медиатор не вносит сторонам предложения о разрешении спора, за исключением случаев, когда сами стороны просят об этом медиатора. Получая такую просьбу сторон, медиатор оставляет за собой право выполнить ее или нет. Соглашаясь на данную просьбу сторон, медиатор обязан подробно информировать их о последствиях и рисках подобных действий и получить у них ясно выраженное согласие.</w:t>
      </w:r>
    </w:p>
    <w:p>
      <w:pPr>
        <w:spacing w:line="240" w:lineRule="auto"/>
        <w:rPr>
          <w:rFonts w:hAnsi="Times New Roman" w:cs="Times New Roman"/>
          <w:color w:val="000000"/>
          <w:sz w:val="24"/>
          <w:szCs w:val="24"/>
        </w:rPr>
      </w:pPr>
      <w:r>
        <w:rPr>
          <w:rFonts w:hAnsi="Times New Roman" w:cs="Times New Roman"/>
          <w:color w:val="000000"/>
          <w:sz w:val="24"/>
          <w:szCs w:val="24"/>
        </w:rPr>
        <w:t>3.7.5. Медиатору нужно постоянно совершенствовать свои знания, умения и навыки, в частности участвовать в образовательных и обучающих программах (тренингах, семинарах, курсах и т. д.).</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4. Основы взаимоотношений между медиаторами</w:t>
      </w:r>
    </w:p>
    <w:p>
      <w:pPr>
        <w:spacing w:line="240" w:lineRule="auto"/>
        <w:rPr>
          <w:rFonts w:hAnsi="Times New Roman" w:cs="Times New Roman"/>
          <w:color w:val="000000"/>
          <w:sz w:val="24"/>
          <w:szCs w:val="24"/>
        </w:rPr>
      </w:pPr>
      <w:r>
        <w:rPr>
          <w:rFonts w:hAnsi="Times New Roman" w:cs="Times New Roman"/>
          <w:color w:val="000000"/>
          <w:sz w:val="24"/>
          <w:szCs w:val="24"/>
        </w:rPr>
        <w:t>4.1. Медиаторы строят взаимоотношения друг с другом на основе взаимного доверия, уважения, сотрудничества и поддержки.</w:t>
      </w:r>
    </w:p>
    <w:p>
      <w:pPr>
        <w:spacing w:line="240" w:lineRule="auto"/>
        <w:rPr>
          <w:rFonts w:hAnsi="Times New Roman" w:cs="Times New Roman"/>
          <w:color w:val="000000"/>
          <w:sz w:val="24"/>
          <w:szCs w:val="24"/>
        </w:rPr>
      </w:pPr>
      <w:r>
        <w:rPr>
          <w:rFonts w:hAnsi="Times New Roman" w:cs="Times New Roman"/>
          <w:color w:val="000000"/>
          <w:sz w:val="24"/>
          <w:szCs w:val="24"/>
        </w:rPr>
        <w:t>4.2. Медиаторы воздерживаются от действий и высказываний, могущих нанести урон чести, достоинству, репутации другого медиатора.</w:t>
      </w:r>
    </w:p>
    <w:p>
      <w:pPr>
        <w:spacing w:line="240" w:lineRule="auto"/>
        <w:rPr>
          <w:rFonts w:hAnsi="Times New Roman" w:cs="Times New Roman"/>
          <w:color w:val="000000"/>
          <w:sz w:val="24"/>
          <w:szCs w:val="24"/>
        </w:rPr>
      </w:pPr>
      <w:r>
        <w:rPr>
          <w:rFonts w:hAnsi="Times New Roman" w:cs="Times New Roman"/>
          <w:color w:val="000000"/>
          <w:sz w:val="24"/>
          <w:szCs w:val="24"/>
        </w:rPr>
        <w:t>4.3. Медиаторы не должны публично принижать компетентность и авторитет других медиаторов.</w:t>
      </w: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128eb5bcfd084c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